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119F0" w14:textId="77777777" w:rsidR="002D3467" w:rsidRPr="005C53DC" w:rsidRDefault="002D3467" w:rsidP="005C53DC">
      <w:pPr>
        <w:pStyle w:val="Default"/>
        <w:jc w:val="center"/>
        <w:rPr>
          <w:color w:val="7030A0"/>
          <w:sz w:val="172"/>
          <w:szCs w:val="172"/>
        </w:rPr>
      </w:pPr>
      <w:bookmarkStart w:id="0" w:name="_GoBack"/>
      <w:bookmarkEnd w:id="0"/>
      <w:r w:rsidRPr="005C53DC">
        <w:rPr>
          <w:color w:val="7030A0"/>
          <w:sz w:val="172"/>
          <w:szCs w:val="172"/>
        </w:rPr>
        <w:t>Scrutiny</w:t>
      </w:r>
    </w:p>
    <w:p w14:paraId="1B2119F1" w14:textId="77777777" w:rsidR="002D3467" w:rsidRPr="005C53DC" w:rsidRDefault="002D3467" w:rsidP="005C53DC">
      <w:pPr>
        <w:pStyle w:val="Default"/>
        <w:jc w:val="center"/>
        <w:rPr>
          <w:color w:val="7030A0"/>
          <w:sz w:val="172"/>
          <w:szCs w:val="172"/>
        </w:rPr>
      </w:pPr>
      <w:r w:rsidRPr="005C53DC">
        <w:rPr>
          <w:color w:val="7030A0"/>
          <w:sz w:val="172"/>
          <w:szCs w:val="172"/>
        </w:rPr>
        <w:t>Annual</w:t>
      </w:r>
    </w:p>
    <w:p w14:paraId="1B2119F2" w14:textId="77777777" w:rsidR="002D3467" w:rsidRPr="005C53DC" w:rsidRDefault="002D3467" w:rsidP="005C53DC">
      <w:pPr>
        <w:pStyle w:val="Default"/>
        <w:jc w:val="center"/>
        <w:rPr>
          <w:color w:val="7030A0"/>
          <w:sz w:val="172"/>
          <w:szCs w:val="172"/>
        </w:rPr>
      </w:pPr>
      <w:r w:rsidRPr="005C53DC">
        <w:rPr>
          <w:color w:val="7030A0"/>
          <w:sz w:val="172"/>
          <w:szCs w:val="172"/>
        </w:rPr>
        <w:t>Report</w:t>
      </w:r>
    </w:p>
    <w:p w14:paraId="1B2119F3" w14:textId="77777777" w:rsidR="002D3467" w:rsidRPr="005C53DC" w:rsidRDefault="002D3467" w:rsidP="005C53DC">
      <w:pPr>
        <w:pStyle w:val="Default"/>
        <w:jc w:val="center"/>
        <w:rPr>
          <w:b/>
          <w:bCs/>
          <w:color w:val="7030A0"/>
          <w:sz w:val="172"/>
          <w:szCs w:val="172"/>
        </w:rPr>
      </w:pPr>
      <w:r w:rsidRPr="005C53DC">
        <w:rPr>
          <w:color w:val="7030A0"/>
          <w:sz w:val="172"/>
          <w:szCs w:val="172"/>
        </w:rPr>
        <w:t>2017-2018</w:t>
      </w:r>
    </w:p>
    <w:p w14:paraId="1B2119F4" w14:textId="77777777" w:rsidR="002D3467" w:rsidRDefault="002D3467" w:rsidP="00E56281">
      <w:pPr>
        <w:pStyle w:val="Default"/>
        <w:rPr>
          <w:b/>
          <w:bCs/>
          <w:sz w:val="32"/>
          <w:szCs w:val="32"/>
        </w:rPr>
      </w:pPr>
    </w:p>
    <w:p w14:paraId="1B2119F5" w14:textId="77777777" w:rsidR="002D3467" w:rsidRDefault="002D3467" w:rsidP="00E56281">
      <w:pPr>
        <w:pStyle w:val="Default"/>
        <w:rPr>
          <w:b/>
          <w:bCs/>
          <w:sz w:val="32"/>
          <w:szCs w:val="32"/>
        </w:rPr>
      </w:pPr>
    </w:p>
    <w:p w14:paraId="1B2119F6" w14:textId="77777777" w:rsidR="002D3467" w:rsidRDefault="002D3467" w:rsidP="00E56281">
      <w:pPr>
        <w:pStyle w:val="Default"/>
        <w:rPr>
          <w:b/>
          <w:bCs/>
          <w:sz w:val="32"/>
          <w:szCs w:val="32"/>
        </w:rPr>
      </w:pPr>
    </w:p>
    <w:p w14:paraId="1B2119F7" w14:textId="77777777" w:rsidR="002D3467" w:rsidRDefault="002D3467" w:rsidP="00E56281">
      <w:pPr>
        <w:pStyle w:val="Default"/>
        <w:rPr>
          <w:b/>
          <w:bCs/>
          <w:sz w:val="32"/>
          <w:szCs w:val="32"/>
        </w:rPr>
      </w:pPr>
    </w:p>
    <w:p w14:paraId="1B2119F8" w14:textId="77777777" w:rsidR="002D3467" w:rsidRDefault="002D3467" w:rsidP="00E56281">
      <w:pPr>
        <w:pStyle w:val="Default"/>
        <w:rPr>
          <w:b/>
          <w:bCs/>
          <w:sz w:val="32"/>
          <w:szCs w:val="32"/>
        </w:rPr>
      </w:pPr>
    </w:p>
    <w:p w14:paraId="1B2119F9" w14:textId="77777777" w:rsidR="002D3467" w:rsidRDefault="005C53DC" w:rsidP="00E56281">
      <w:pPr>
        <w:pStyle w:val="Default"/>
        <w:rPr>
          <w:b/>
          <w:bCs/>
          <w:sz w:val="32"/>
          <w:szCs w:val="32"/>
        </w:rPr>
      </w:pPr>
      <w:r>
        <w:rPr>
          <w:b/>
          <w:bCs/>
          <w:noProof/>
          <w:sz w:val="32"/>
          <w:szCs w:val="32"/>
        </w:rPr>
        <w:drawing>
          <wp:inline distT="0" distB="0" distL="0" distR="0" wp14:anchorId="1B211BE1" wp14:editId="2EC8DC7A">
            <wp:extent cx="6381750" cy="2600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0" cy="2600325"/>
                    </a:xfrm>
                    <a:prstGeom prst="rect">
                      <a:avLst/>
                    </a:prstGeom>
                    <a:noFill/>
                    <a:ln>
                      <a:noFill/>
                    </a:ln>
                  </pic:spPr>
                </pic:pic>
              </a:graphicData>
            </a:graphic>
          </wp:inline>
        </w:drawing>
      </w:r>
    </w:p>
    <w:p w14:paraId="1B2119FA" w14:textId="77777777" w:rsidR="005C53DC" w:rsidRPr="004B30FA" w:rsidRDefault="005C53DC" w:rsidP="005C53DC">
      <w:pPr>
        <w:autoSpaceDE w:val="0"/>
        <w:autoSpaceDN w:val="0"/>
        <w:adjustRightInd w:val="0"/>
        <w:spacing w:after="0" w:line="240" w:lineRule="auto"/>
        <w:rPr>
          <w:rFonts w:ascii="Arial" w:hAnsi="Arial" w:cs="Arial"/>
          <w:b/>
          <w:bCs/>
          <w:color w:val="000000"/>
          <w:sz w:val="28"/>
          <w:szCs w:val="28"/>
          <w:lang w:eastAsia="en-GB"/>
        </w:rPr>
      </w:pPr>
      <w:r w:rsidRPr="004B30FA">
        <w:rPr>
          <w:rFonts w:ascii="Arial" w:hAnsi="Arial" w:cs="Arial"/>
          <w:b/>
          <w:bCs/>
          <w:color w:val="000000"/>
          <w:sz w:val="28"/>
          <w:szCs w:val="28"/>
          <w:lang w:eastAsia="en-GB"/>
        </w:rPr>
        <w:lastRenderedPageBreak/>
        <w:t xml:space="preserve">Contents </w:t>
      </w:r>
    </w:p>
    <w:p w14:paraId="1B2119FB" w14:textId="77777777" w:rsidR="005C53DC" w:rsidRPr="005C53DC" w:rsidRDefault="005C53DC" w:rsidP="005C53DC">
      <w:pPr>
        <w:autoSpaceDE w:val="0"/>
        <w:autoSpaceDN w:val="0"/>
        <w:adjustRightInd w:val="0"/>
        <w:spacing w:after="0" w:line="240" w:lineRule="auto"/>
        <w:rPr>
          <w:rFonts w:ascii="Cambria" w:hAnsi="Cambria" w:cs="Cambria"/>
          <w:color w:val="000000"/>
          <w:sz w:val="28"/>
          <w:szCs w:val="28"/>
          <w:lang w:eastAsia="en-GB"/>
        </w:rPr>
      </w:pPr>
    </w:p>
    <w:p w14:paraId="1B2119FC" w14:textId="77777777" w:rsidR="005C53DC" w:rsidRDefault="00525BBF" w:rsidP="005C53D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Foreword</w:t>
      </w:r>
      <w:r w:rsidR="005C53DC" w:rsidRPr="005C53DC">
        <w:rPr>
          <w:rFonts w:ascii="Arial" w:hAnsi="Arial" w:cs="Arial"/>
          <w:color w:val="000000"/>
          <w:lang w:eastAsia="en-GB"/>
        </w:rPr>
        <w:t xml:space="preserve"> ...........................................................................................................................</w:t>
      </w:r>
      <w:r w:rsidR="006B7627">
        <w:rPr>
          <w:rFonts w:ascii="Arial" w:hAnsi="Arial" w:cs="Arial"/>
          <w:color w:val="000000"/>
          <w:lang w:eastAsia="en-GB"/>
        </w:rPr>
        <w:t>....</w:t>
      </w:r>
      <w:r w:rsidR="0085748C">
        <w:rPr>
          <w:rFonts w:ascii="Arial" w:hAnsi="Arial" w:cs="Arial"/>
          <w:color w:val="000000"/>
          <w:lang w:eastAsia="en-GB"/>
        </w:rPr>
        <w:t>.</w:t>
      </w:r>
      <w:r w:rsidR="005C53DC" w:rsidRPr="005C53DC">
        <w:rPr>
          <w:rFonts w:ascii="Arial" w:hAnsi="Arial" w:cs="Arial"/>
          <w:color w:val="000000"/>
          <w:lang w:eastAsia="en-GB"/>
        </w:rPr>
        <w:t xml:space="preserve"> 3 </w:t>
      </w:r>
    </w:p>
    <w:p w14:paraId="1B2119FD" w14:textId="77777777" w:rsidR="005C53DC" w:rsidRPr="005C53DC" w:rsidRDefault="005C53DC" w:rsidP="005C53DC">
      <w:pPr>
        <w:autoSpaceDE w:val="0"/>
        <w:autoSpaceDN w:val="0"/>
        <w:adjustRightInd w:val="0"/>
        <w:spacing w:after="0" w:line="240" w:lineRule="auto"/>
        <w:rPr>
          <w:rFonts w:ascii="Arial" w:hAnsi="Arial" w:cs="Arial"/>
          <w:color w:val="000000"/>
          <w:lang w:eastAsia="en-GB"/>
        </w:rPr>
      </w:pPr>
    </w:p>
    <w:p w14:paraId="1B2119FE" w14:textId="77777777" w:rsidR="005C53DC" w:rsidRDefault="005C53DC" w:rsidP="005C53DC">
      <w:pPr>
        <w:autoSpaceDE w:val="0"/>
        <w:autoSpaceDN w:val="0"/>
        <w:adjustRightInd w:val="0"/>
        <w:spacing w:after="0" w:line="240" w:lineRule="auto"/>
        <w:rPr>
          <w:rFonts w:ascii="Arial" w:hAnsi="Arial" w:cs="Arial"/>
          <w:color w:val="000000"/>
          <w:lang w:eastAsia="en-GB"/>
        </w:rPr>
      </w:pPr>
      <w:r w:rsidRPr="005C53DC">
        <w:rPr>
          <w:rFonts w:ascii="Arial" w:hAnsi="Arial" w:cs="Arial"/>
          <w:color w:val="000000"/>
          <w:lang w:eastAsia="en-GB"/>
        </w:rPr>
        <w:t>Report from the Overview and Scrutiny Committee .................................</w:t>
      </w:r>
      <w:r w:rsidR="005B0A22">
        <w:rPr>
          <w:rFonts w:ascii="Arial" w:hAnsi="Arial" w:cs="Arial"/>
          <w:color w:val="000000"/>
          <w:lang w:eastAsia="en-GB"/>
        </w:rPr>
        <w:t>.............................. 5</w:t>
      </w:r>
      <w:r w:rsidRPr="005C53DC">
        <w:rPr>
          <w:rFonts w:ascii="Arial" w:hAnsi="Arial" w:cs="Arial"/>
          <w:color w:val="000000"/>
          <w:lang w:eastAsia="en-GB"/>
        </w:rPr>
        <w:t xml:space="preserve"> </w:t>
      </w:r>
    </w:p>
    <w:p w14:paraId="1B2119FF" w14:textId="77777777" w:rsidR="005C53DC" w:rsidRPr="005C53DC" w:rsidRDefault="005C53DC" w:rsidP="005C53DC">
      <w:pPr>
        <w:autoSpaceDE w:val="0"/>
        <w:autoSpaceDN w:val="0"/>
        <w:adjustRightInd w:val="0"/>
        <w:spacing w:after="0" w:line="240" w:lineRule="auto"/>
        <w:rPr>
          <w:rFonts w:ascii="Arial" w:hAnsi="Arial" w:cs="Arial"/>
          <w:color w:val="000000"/>
          <w:lang w:eastAsia="en-GB"/>
        </w:rPr>
      </w:pPr>
    </w:p>
    <w:p w14:paraId="1B211A00" w14:textId="77777777" w:rsidR="005C53DC" w:rsidRDefault="00287997" w:rsidP="005C53D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 xml:space="preserve">Scrutiny </w:t>
      </w:r>
      <w:r w:rsidR="005C53DC" w:rsidRPr="005C53DC">
        <w:rPr>
          <w:rFonts w:ascii="Arial" w:hAnsi="Arial" w:cs="Arial"/>
          <w:color w:val="000000"/>
          <w:lang w:eastAsia="en-GB"/>
        </w:rPr>
        <w:t>Review Programme ............................................................................................</w:t>
      </w:r>
      <w:r w:rsidR="006B7627">
        <w:rPr>
          <w:rFonts w:ascii="Arial" w:hAnsi="Arial" w:cs="Arial"/>
          <w:color w:val="000000"/>
          <w:lang w:eastAsia="en-GB"/>
        </w:rPr>
        <w:t>.....</w:t>
      </w:r>
      <w:r w:rsidR="005C53DC" w:rsidRPr="005C53DC">
        <w:rPr>
          <w:rFonts w:ascii="Arial" w:hAnsi="Arial" w:cs="Arial"/>
          <w:color w:val="000000"/>
          <w:lang w:eastAsia="en-GB"/>
        </w:rPr>
        <w:t xml:space="preserve"> 5 </w:t>
      </w:r>
    </w:p>
    <w:p w14:paraId="1B211A01" w14:textId="77777777" w:rsidR="005C53DC" w:rsidRPr="005C53DC" w:rsidRDefault="005C53DC" w:rsidP="005C53DC">
      <w:pPr>
        <w:autoSpaceDE w:val="0"/>
        <w:autoSpaceDN w:val="0"/>
        <w:adjustRightInd w:val="0"/>
        <w:spacing w:after="0" w:line="240" w:lineRule="auto"/>
        <w:rPr>
          <w:rFonts w:ascii="Arial" w:hAnsi="Arial" w:cs="Arial"/>
          <w:color w:val="000000"/>
          <w:lang w:eastAsia="en-GB"/>
        </w:rPr>
      </w:pPr>
    </w:p>
    <w:p w14:paraId="1B211A02" w14:textId="07CB6329" w:rsidR="005C53DC" w:rsidRDefault="005C53DC" w:rsidP="00ED2859">
      <w:pPr>
        <w:autoSpaceDE w:val="0"/>
        <w:autoSpaceDN w:val="0"/>
        <w:adjustRightInd w:val="0"/>
        <w:spacing w:after="0" w:line="240" w:lineRule="auto"/>
        <w:ind w:left="720"/>
        <w:rPr>
          <w:rFonts w:ascii="Arial" w:hAnsi="Arial" w:cs="Arial"/>
          <w:color w:val="000000"/>
          <w:lang w:eastAsia="en-GB"/>
        </w:rPr>
      </w:pPr>
      <w:r w:rsidRPr="005C53DC">
        <w:rPr>
          <w:rFonts w:ascii="Arial" w:hAnsi="Arial" w:cs="Arial"/>
          <w:color w:val="000000"/>
          <w:lang w:eastAsia="en-GB"/>
        </w:rPr>
        <w:t>a)</w:t>
      </w:r>
      <w:r w:rsidR="005B0A22">
        <w:rPr>
          <w:rFonts w:ascii="Arial" w:hAnsi="Arial" w:cs="Arial"/>
          <w:color w:val="000000"/>
          <w:lang w:eastAsia="en-GB"/>
        </w:rPr>
        <w:t xml:space="preserve"> Financing of the Regeneration </w:t>
      </w:r>
      <w:r w:rsidR="006F6513">
        <w:rPr>
          <w:rFonts w:ascii="Arial" w:hAnsi="Arial" w:cs="Arial"/>
          <w:color w:val="000000"/>
          <w:lang w:eastAsia="en-GB"/>
        </w:rPr>
        <w:t>P</w:t>
      </w:r>
      <w:r w:rsidR="005B0A22">
        <w:rPr>
          <w:rFonts w:ascii="Arial" w:hAnsi="Arial" w:cs="Arial"/>
          <w:color w:val="000000"/>
          <w:lang w:eastAsia="en-GB"/>
        </w:rPr>
        <w:t xml:space="preserve">rogramme in Harrow – </w:t>
      </w:r>
      <w:r w:rsidR="006F6513">
        <w:rPr>
          <w:rFonts w:ascii="Arial" w:hAnsi="Arial" w:cs="Arial"/>
          <w:color w:val="000000"/>
          <w:lang w:eastAsia="en-GB"/>
        </w:rPr>
        <w:t>…………………………… 5</w:t>
      </w:r>
      <w:r w:rsidR="005B0A22">
        <w:rPr>
          <w:rFonts w:ascii="Arial" w:hAnsi="Arial" w:cs="Arial"/>
          <w:color w:val="000000"/>
          <w:lang w:eastAsia="en-GB"/>
        </w:rPr>
        <w:t xml:space="preserve"> </w:t>
      </w:r>
    </w:p>
    <w:p w14:paraId="1B211A03" w14:textId="77777777" w:rsidR="005B0A22" w:rsidRPr="005C53DC" w:rsidRDefault="005B0A22" w:rsidP="00ED2859">
      <w:pPr>
        <w:autoSpaceDE w:val="0"/>
        <w:autoSpaceDN w:val="0"/>
        <w:adjustRightInd w:val="0"/>
        <w:spacing w:after="0" w:line="240" w:lineRule="auto"/>
        <w:ind w:left="720"/>
        <w:rPr>
          <w:rFonts w:ascii="Arial" w:hAnsi="Arial" w:cs="Arial"/>
          <w:color w:val="000000"/>
          <w:lang w:eastAsia="en-GB"/>
        </w:rPr>
      </w:pPr>
    </w:p>
    <w:p w14:paraId="1B211A04" w14:textId="6027688E" w:rsidR="005C53DC" w:rsidRDefault="005C53DC" w:rsidP="00ED2859">
      <w:pPr>
        <w:autoSpaceDE w:val="0"/>
        <w:autoSpaceDN w:val="0"/>
        <w:adjustRightInd w:val="0"/>
        <w:spacing w:after="0" w:line="240" w:lineRule="auto"/>
        <w:ind w:left="720"/>
        <w:rPr>
          <w:rFonts w:ascii="Arial" w:hAnsi="Arial" w:cs="Arial"/>
          <w:color w:val="000000"/>
          <w:lang w:eastAsia="en-GB"/>
        </w:rPr>
      </w:pPr>
      <w:r w:rsidRPr="005C53DC">
        <w:rPr>
          <w:rFonts w:ascii="Arial" w:hAnsi="Arial" w:cs="Arial"/>
          <w:color w:val="000000"/>
          <w:lang w:eastAsia="en-GB"/>
        </w:rPr>
        <w:t xml:space="preserve">b) </w:t>
      </w:r>
      <w:r w:rsidR="005B0A22">
        <w:rPr>
          <w:rFonts w:ascii="Arial" w:hAnsi="Arial" w:cs="Arial"/>
          <w:color w:val="000000"/>
          <w:lang w:eastAsia="en-GB"/>
        </w:rPr>
        <w:t>Centre for Public Scrutiny</w:t>
      </w:r>
      <w:r w:rsidR="006F6513">
        <w:rPr>
          <w:rFonts w:ascii="Arial" w:hAnsi="Arial" w:cs="Arial"/>
          <w:color w:val="000000"/>
          <w:lang w:eastAsia="en-GB"/>
        </w:rPr>
        <w:t xml:space="preserve"> – Review of Scrutiny in Harrow…………………...…….</w:t>
      </w:r>
      <w:r w:rsidR="006B7627">
        <w:rPr>
          <w:rFonts w:ascii="Arial" w:hAnsi="Arial" w:cs="Arial"/>
          <w:color w:val="000000"/>
          <w:lang w:eastAsia="en-GB"/>
        </w:rPr>
        <w:t>.</w:t>
      </w:r>
      <w:r w:rsidR="006F6513">
        <w:rPr>
          <w:rFonts w:ascii="Arial" w:hAnsi="Arial" w:cs="Arial"/>
          <w:color w:val="000000"/>
          <w:lang w:eastAsia="en-GB"/>
        </w:rPr>
        <w:t>6</w:t>
      </w:r>
      <w:r w:rsidRPr="005C53DC">
        <w:rPr>
          <w:rFonts w:ascii="Arial" w:hAnsi="Arial" w:cs="Arial"/>
          <w:color w:val="000000"/>
          <w:lang w:eastAsia="en-GB"/>
        </w:rPr>
        <w:t xml:space="preserve"> </w:t>
      </w:r>
    </w:p>
    <w:p w14:paraId="1B211A05" w14:textId="77777777" w:rsidR="005C53DC" w:rsidRPr="005C53DC" w:rsidRDefault="005C53DC" w:rsidP="00ED2859">
      <w:pPr>
        <w:autoSpaceDE w:val="0"/>
        <w:autoSpaceDN w:val="0"/>
        <w:adjustRightInd w:val="0"/>
        <w:spacing w:after="0" w:line="240" w:lineRule="auto"/>
        <w:ind w:left="720"/>
        <w:rPr>
          <w:rFonts w:ascii="Arial" w:hAnsi="Arial" w:cs="Arial"/>
          <w:color w:val="000000"/>
          <w:lang w:eastAsia="en-GB"/>
        </w:rPr>
      </w:pPr>
    </w:p>
    <w:p w14:paraId="1B211A06" w14:textId="5753E039" w:rsidR="005C53DC" w:rsidRDefault="005C53DC" w:rsidP="00ED2859">
      <w:pPr>
        <w:autoSpaceDE w:val="0"/>
        <w:autoSpaceDN w:val="0"/>
        <w:adjustRightInd w:val="0"/>
        <w:spacing w:after="0" w:line="240" w:lineRule="auto"/>
        <w:ind w:left="720"/>
        <w:rPr>
          <w:rFonts w:ascii="Arial" w:hAnsi="Arial" w:cs="Arial"/>
          <w:color w:val="000000"/>
          <w:lang w:eastAsia="en-GB"/>
        </w:rPr>
      </w:pPr>
      <w:r w:rsidRPr="005C53DC">
        <w:rPr>
          <w:rFonts w:ascii="Arial" w:hAnsi="Arial" w:cs="Arial"/>
          <w:color w:val="000000"/>
          <w:lang w:eastAsia="en-GB"/>
        </w:rPr>
        <w:t xml:space="preserve">c) </w:t>
      </w:r>
      <w:r w:rsidR="006B7627">
        <w:rPr>
          <w:rFonts w:ascii="Arial" w:hAnsi="Arial" w:cs="Arial"/>
          <w:color w:val="000000"/>
          <w:lang w:eastAsia="en-GB"/>
        </w:rPr>
        <w:t>Health Visiting Review</w:t>
      </w:r>
      <w:r w:rsidRPr="005C53DC">
        <w:rPr>
          <w:rFonts w:ascii="Arial" w:hAnsi="Arial" w:cs="Arial"/>
          <w:color w:val="000000"/>
          <w:lang w:eastAsia="en-GB"/>
        </w:rPr>
        <w:t>....................</w:t>
      </w:r>
      <w:r w:rsidR="006B7627">
        <w:rPr>
          <w:rFonts w:ascii="Arial" w:hAnsi="Arial" w:cs="Arial"/>
          <w:color w:val="000000"/>
          <w:lang w:eastAsia="en-GB"/>
        </w:rPr>
        <w:t>..........</w:t>
      </w:r>
      <w:r w:rsidR="006F6513">
        <w:rPr>
          <w:rFonts w:ascii="Arial" w:hAnsi="Arial" w:cs="Arial"/>
          <w:color w:val="000000"/>
          <w:lang w:eastAsia="en-GB"/>
        </w:rPr>
        <w:t>....................</w:t>
      </w:r>
      <w:r w:rsidR="006B7627">
        <w:rPr>
          <w:rFonts w:ascii="Arial" w:hAnsi="Arial" w:cs="Arial"/>
          <w:color w:val="000000"/>
          <w:lang w:eastAsia="en-GB"/>
        </w:rPr>
        <w:t>............</w:t>
      </w:r>
      <w:r w:rsidR="006F6513">
        <w:rPr>
          <w:rFonts w:ascii="Arial" w:hAnsi="Arial" w:cs="Arial"/>
          <w:color w:val="000000"/>
          <w:lang w:eastAsia="en-GB"/>
        </w:rPr>
        <w:t>.............................. 7</w:t>
      </w:r>
      <w:r w:rsidRPr="005C53DC">
        <w:rPr>
          <w:rFonts w:ascii="Arial" w:hAnsi="Arial" w:cs="Arial"/>
          <w:color w:val="000000"/>
          <w:lang w:eastAsia="en-GB"/>
        </w:rPr>
        <w:t xml:space="preserve"> </w:t>
      </w:r>
    </w:p>
    <w:p w14:paraId="1B211A07" w14:textId="77777777" w:rsidR="005C53DC" w:rsidRPr="005C53DC" w:rsidRDefault="005C53DC" w:rsidP="00ED2859">
      <w:pPr>
        <w:autoSpaceDE w:val="0"/>
        <w:autoSpaceDN w:val="0"/>
        <w:adjustRightInd w:val="0"/>
        <w:spacing w:after="0" w:line="240" w:lineRule="auto"/>
        <w:ind w:left="720"/>
        <w:rPr>
          <w:rFonts w:ascii="Arial" w:hAnsi="Arial" w:cs="Arial"/>
          <w:color w:val="000000"/>
          <w:lang w:eastAsia="en-GB"/>
        </w:rPr>
      </w:pPr>
    </w:p>
    <w:p w14:paraId="1B211A08" w14:textId="00B50096" w:rsidR="005C53DC" w:rsidRDefault="005C53DC" w:rsidP="00ED2859">
      <w:pPr>
        <w:autoSpaceDE w:val="0"/>
        <w:autoSpaceDN w:val="0"/>
        <w:adjustRightInd w:val="0"/>
        <w:spacing w:after="0" w:line="240" w:lineRule="auto"/>
        <w:ind w:left="720"/>
        <w:rPr>
          <w:rFonts w:ascii="Arial" w:hAnsi="Arial" w:cs="Arial"/>
          <w:color w:val="000000"/>
          <w:lang w:eastAsia="en-GB"/>
        </w:rPr>
      </w:pPr>
      <w:r w:rsidRPr="005C53DC">
        <w:rPr>
          <w:rFonts w:ascii="Arial" w:hAnsi="Arial" w:cs="Arial"/>
          <w:color w:val="000000"/>
          <w:lang w:eastAsia="en-GB"/>
        </w:rPr>
        <w:t xml:space="preserve">d) </w:t>
      </w:r>
      <w:r w:rsidR="006B7627">
        <w:rPr>
          <w:rFonts w:ascii="Arial" w:hAnsi="Arial" w:cs="Arial"/>
          <w:color w:val="000000"/>
          <w:lang w:eastAsia="en-GB"/>
        </w:rPr>
        <w:t>Dementia Friendly Housing</w:t>
      </w:r>
      <w:r w:rsidRPr="005C53DC">
        <w:rPr>
          <w:rFonts w:ascii="Arial" w:hAnsi="Arial" w:cs="Arial"/>
          <w:color w:val="000000"/>
          <w:lang w:eastAsia="en-GB"/>
        </w:rPr>
        <w:t>.............................................</w:t>
      </w:r>
      <w:r w:rsidR="006B7627">
        <w:rPr>
          <w:rFonts w:ascii="Arial" w:hAnsi="Arial" w:cs="Arial"/>
          <w:color w:val="000000"/>
          <w:lang w:eastAsia="en-GB"/>
        </w:rPr>
        <w:t>......</w:t>
      </w:r>
      <w:r w:rsidR="006F6513">
        <w:rPr>
          <w:rFonts w:ascii="Arial" w:hAnsi="Arial" w:cs="Arial"/>
          <w:color w:val="000000"/>
          <w:lang w:eastAsia="en-GB"/>
        </w:rPr>
        <w:t>................................. 8</w:t>
      </w:r>
      <w:r w:rsidRPr="005C53DC">
        <w:rPr>
          <w:rFonts w:ascii="Arial" w:hAnsi="Arial" w:cs="Arial"/>
          <w:color w:val="000000"/>
          <w:lang w:eastAsia="en-GB"/>
        </w:rPr>
        <w:t xml:space="preserve">  </w:t>
      </w:r>
    </w:p>
    <w:p w14:paraId="1B211A09" w14:textId="77777777" w:rsidR="005C53DC" w:rsidRPr="005C53DC" w:rsidRDefault="005C53DC" w:rsidP="005C53DC">
      <w:pPr>
        <w:autoSpaceDE w:val="0"/>
        <w:autoSpaceDN w:val="0"/>
        <w:adjustRightInd w:val="0"/>
        <w:spacing w:after="0" w:line="240" w:lineRule="auto"/>
        <w:rPr>
          <w:rFonts w:ascii="Arial" w:hAnsi="Arial" w:cs="Arial"/>
          <w:color w:val="000000"/>
          <w:lang w:eastAsia="en-GB"/>
        </w:rPr>
      </w:pPr>
    </w:p>
    <w:p w14:paraId="1B211A0A" w14:textId="5A47BFEA" w:rsidR="005C53DC" w:rsidRDefault="005C53DC" w:rsidP="005C53DC">
      <w:pPr>
        <w:autoSpaceDE w:val="0"/>
        <w:autoSpaceDN w:val="0"/>
        <w:adjustRightInd w:val="0"/>
        <w:spacing w:after="0" w:line="240" w:lineRule="auto"/>
        <w:rPr>
          <w:rFonts w:ascii="Arial" w:hAnsi="Arial" w:cs="Arial"/>
          <w:color w:val="000000"/>
          <w:lang w:eastAsia="en-GB"/>
        </w:rPr>
      </w:pPr>
      <w:r w:rsidRPr="005C53DC">
        <w:rPr>
          <w:rFonts w:ascii="Arial" w:hAnsi="Arial" w:cs="Arial"/>
          <w:color w:val="000000"/>
          <w:lang w:eastAsia="en-GB"/>
        </w:rPr>
        <w:t>Report from Performance and Finance Scrutiny Sub-Committee ...........</w:t>
      </w:r>
      <w:r w:rsidR="006F6513">
        <w:rPr>
          <w:rFonts w:ascii="Arial" w:hAnsi="Arial" w:cs="Arial"/>
          <w:color w:val="000000"/>
          <w:lang w:eastAsia="en-GB"/>
        </w:rPr>
        <w:t>............................. 10</w:t>
      </w:r>
      <w:r w:rsidRPr="005C53DC">
        <w:rPr>
          <w:rFonts w:ascii="Arial" w:hAnsi="Arial" w:cs="Arial"/>
          <w:color w:val="000000"/>
          <w:lang w:eastAsia="en-GB"/>
        </w:rPr>
        <w:t xml:space="preserve">  </w:t>
      </w:r>
    </w:p>
    <w:p w14:paraId="1B211A0B" w14:textId="77777777" w:rsidR="005C53DC" w:rsidRPr="005C53DC" w:rsidRDefault="005C53DC" w:rsidP="005C53DC">
      <w:pPr>
        <w:autoSpaceDE w:val="0"/>
        <w:autoSpaceDN w:val="0"/>
        <w:adjustRightInd w:val="0"/>
        <w:spacing w:after="0" w:line="240" w:lineRule="auto"/>
        <w:rPr>
          <w:rFonts w:ascii="Arial" w:hAnsi="Arial" w:cs="Arial"/>
          <w:color w:val="000000"/>
          <w:lang w:eastAsia="en-GB"/>
        </w:rPr>
      </w:pPr>
    </w:p>
    <w:p w14:paraId="1B211A0C" w14:textId="4429FD40" w:rsidR="00ED2859" w:rsidRDefault="00ED2859" w:rsidP="005C53DC">
      <w:pPr>
        <w:autoSpaceDE w:val="0"/>
        <w:autoSpaceDN w:val="0"/>
        <w:adjustRightInd w:val="0"/>
        <w:spacing w:after="0" w:line="240" w:lineRule="auto"/>
        <w:rPr>
          <w:rFonts w:ascii="Arial" w:hAnsi="Arial" w:cs="Arial"/>
          <w:color w:val="000000"/>
          <w:lang w:eastAsia="en-GB"/>
        </w:rPr>
      </w:pPr>
      <w:r w:rsidRPr="005C53DC">
        <w:rPr>
          <w:rFonts w:ascii="Arial" w:hAnsi="Arial" w:cs="Arial"/>
          <w:color w:val="000000"/>
          <w:lang w:eastAsia="en-GB"/>
        </w:rPr>
        <w:t xml:space="preserve">Report from the </w:t>
      </w:r>
      <w:r>
        <w:rPr>
          <w:rFonts w:ascii="Arial" w:hAnsi="Arial" w:cs="Arial"/>
          <w:color w:val="000000"/>
          <w:lang w:eastAsia="en-GB"/>
        </w:rPr>
        <w:t xml:space="preserve">Health Scrutiny Lead Members and Health and Social Care Scrutiny Sub-Committee </w:t>
      </w:r>
      <w:r w:rsidRPr="005C53DC">
        <w:rPr>
          <w:rFonts w:ascii="Arial" w:hAnsi="Arial" w:cs="Arial"/>
          <w:color w:val="000000"/>
          <w:lang w:eastAsia="en-GB"/>
        </w:rPr>
        <w:t xml:space="preserve"> ............................................</w:t>
      </w:r>
      <w:r w:rsidR="006F6513">
        <w:rPr>
          <w:rFonts w:ascii="Arial" w:hAnsi="Arial" w:cs="Arial"/>
          <w:color w:val="000000"/>
          <w:lang w:eastAsia="en-GB"/>
        </w:rPr>
        <w:t>..............................</w:t>
      </w:r>
      <w:r>
        <w:rPr>
          <w:rFonts w:ascii="Arial" w:hAnsi="Arial" w:cs="Arial"/>
          <w:color w:val="000000"/>
          <w:lang w:eastAsia="en-GB"/>
        </w:rPr>
        <w:t>....................</w:t>
      </w:r>
      <w:r w:rsidR="00387DE0">
        <w:rPr>
          <w:rFonts w:ascii="Arial" w:hAnsi="Arial" w:cs="Arial"/>
          <w:color w:val="000000"/>
          <w:lang w:eastAsia="en-GB"/>
        </w:rPr>
        <w:t>..............................11</w:t>
      </w:r>
      <w:r w:rsidR="006F6513">
        <w:rPr>
          <w:rFonts w:ascii="Arial" w:hAnsi="Arial" w:cs="Arial"/>
          <w:color w:val="000000"/>
          <w:lang w:eastAsia="en-GB"/>
        </w:rPr>
        <w:t xml:space="preserve">  </w:t>
      </w:r>
    </w:p>
    <w:p w14:paraId="1B211A0D" w14:textId="77777777" w:rsidR="00ED2859" w:rsidRDefault="00ED2859" w:rsidP="005C53DC">
      <w:pPr>
        <w:autoSpaceDE w:val="0"/>
        <w:autoSpaceDN w:val="0"/>
        <w:adjustRightInd w:val="0"/>
        <w:spacing w:after="0" w:line="240" w:lineRule="auto"/>
        <w:rPr>
          <w:rFonts w:ascii="Arial" w:hAnsi="Arial" w:cs="Arial"/>
          <w:color w:val="000000"/>
          <w:lang w:eastAsia="en-GB"/>
        </w:rPr>
      </w:pPr>
    </w:p>
    <w:p w14:paraId="1B211A0E" w14:textId="13E23C4D" w:rsidR="005C53DC" w:rsidRDefault="005C53DC" w:rsidP="005C53DC">
      <w:pPr>
        <w:autoSpaceDE w:val="0"/>
        <w:autoSpaceDN w:val="0"/>
        <w:adjustRightInd w:val="0"/>
        <w:spacing w:after="0" w:line="240" w:lineRule="auto"/>
        <w:rPr>
          <w:rFonts w:ascii="Arial" w:hAnsi="Arial" w:cs="Arial"/>
          <w:color w:val="000000"/>
          <w:lang w:eastAsia="en-GB"/>
        </w:rPr>
      </w:pPr>
      <w:r w:rsidRPr="005C53DC">
        <w:rPr>
          <w:rFonts w:ascii="Arial" w:hAnsi="Arial" w:cs="Arial"/>
          <w:color w:val="000000"/>
          <w:lang w:eastAsia="en-GB"/>
        </w:rPr>
        <w:t xml:space="preserve">Report from the Children and Families </w:t>
      </w:r>
      <w:r w:rsidR="006F6513">
        <w:rPr>
          <w:rFonts w:ascii="Arial" w:hAnsi="Arial" w:cs="Arial"/>
          <w:color w:val="000000"/>
          <w:lang w:eastAsia="en-GB"/>
        </w:rPr>
        <w:t xml:space="preserve">Scrutiny </w:t>
      </w:r>
      <w:r w:rsidRPr="005C53DC">
        <w:rPr>
          <w:rFonts w:ascii="Arial" w:hAnsi="Arial" w:cs="Arial"/>
          <w:color w:val="000000"/>
          <w:lang w:eastAsia="en-GB"/>
        </w:rPr>
        <w:t>Lead</w:t>
      </w:r>
      <w:r w:rsidR="00767CDE">
        <w:rPr>
          <w:rFonts w:ascii="Arial" w:hAnsi="Arial" w:cs="Arial"/>
          <w:color w:val="000000"/>
          <w:lang w:eastAsia="en-GB"/>
        </w:rPr>
        <w:t>s</w:t>
      </w:r>
      <w:r w:rsidRPr="005C53DC">
        <w:rPr>
          <w:rFonts w:ascii="Arial" w:hAnsi="Arial" w:cs="Arial"/>
          <w:color w:val="000000"/>
          <w:lang w:eastAsia="en-GB"/>
        </w:rPr>
        <w:t>.............</w:t>
      </w:r>
      <w:r w:rsidR="006B7627">
        <w:rPr>
          <w:rFonts w:ascii="Arial" w:hAnsi="Arial" w:cs="Arial"/>
          <w:color w:val="000000"/>
          <w:lang w:eastAsia="en-GB"/>
        </w:rPr>
        <w:t>...........................</w:t>
      </w:r>
      <w:r w:rsidR="00767CDE">
        <w:rPr>
          <w:rFonts w:ascii="Arial" w:hAnsi="Arial" w:cs="Arial"/>
          <w:color w:val="000000"/>
          <w:lang w:eastAsia="en-GB"/>
        </w:rPr>
        <w:t>................</w:t>
      </w:r>
      <w:r w:rsidR="00387DE0">
        <w:rPr>
          <w:rFonts w:ascii="Arial" w:hAnsi="Arial" w:cs="Arial"/>
          <w:color w:val="000000"/>
          <w:lang w:eastAsia="en-GB"/>
        </w:rPr>
        <w:t>. 13</w:t>
      </w:r>
      <w:r w:rsidRPr="005C53DC">
        <w:rPr>
          <w:rFonts w:ascii="Arial" w:hAnsi="Arial" w:cs="Arial"/>
          <w:color w:val="000000"/>
          <w:lang w:eastAsia="en-GB"/>
        </w:rPr>
        <w:t xml:space="preserve"> </w:t>
      </w:r>
    </w:p>
    <w:p w14:paraId="1B211A0F" w14:textId="77777777" w:rsidR="00ED2E90" w:rsidRPr="005C53DC" w:rsidRDefault="00ED2E90" w:rsidP="005C53DC">
      <w:pPr>
        <w:autoSpaceDE w:val="0"/>
        <w:autoSpaceDN w:val="0"/>
        <w:adjustRightInd w:val="0"/>
        <w:spacing w:after="0" w:line="240" w:lineRule="auto"/>
        <w:rPr>
          <w:rFonts w:ascii="Arial" w:hAnsi="Arial" w:cs="Arial"/>
          <w:color w:val="000000"/>
          <w:lang w:eastAsia="en-GB"/>
        </w:rPr>
      </w:pPr>
    </w:p>
    <w:p w14:paraId="1B211A10" w14:textId="5C0A457D" w:rsidR="005C53DC" w:rsidRDefault="005C53DC" w:rsidP="005C53DC">
      <w:pPr>
        <w:autoSpaceDE w:val="0"/>
        <w:autoSpaceDN w:val="0"/>
        <w:adjustRightInd w:val="0"/>
        <w:spacing w:after="0" w:line="240" w:lineRule="auto"/>
        <w:rPr>
          <w:rFonts w:ascii="Arial" w:hAnsi="Arial" w:cs="Arial"/>
          <w:color w:val="000000"/>
          <w:lang w:eastAsia="en-GB"/>
        </w:rPr>
      </w:pPr>
      <w:r w:rsidRPr="005C53DC">
        <w:rPr>
          <w:rFonts w:ascii="Arial" w:hAnsi="Arial" w:cs="Arial"/>
          <w:color w:val="000000"/>
          <w:lang w:eastAsia="en-GB"/>
        </w:rPr>
        <w:t xml:space="preserve">Report from the </w:t>
      </w:r>
      <w:r w:rsidR="00E621D8">
        <w:rPr>
          <w:rFonts w:ascii="Arial" w:hAnsi="Arial" w:cs="Arial"/>
          <w:color w:val="000000"/>
          <w:lang w:eastAsia="en-GB"/>
        </w:rPr>
        <w:t xml:space="preserve">Environment and Enterprise </w:t>
      </w:r>
      <w:r w:rsidR="006F6513">
        <w:rPr>
          <w:rFonts w:ascii="Arial" w:hAnsi="Arial" w:cs="Arial"/>
          <w:color w:val="000000"/>
          <w:lang w:eastAsia="en-GB"/>
        </w:rPr>
        <w:t xml:space="preserve">Scrutiny </w:t>
      </w:r>
      <w:r w:rsidR="00E621D8">
        <w:rPr>
          <w:rFonts w:ascii="Arial" w:hAnsi="Arial" w:cs="Arial"/>
          <w:color w:val="000000"/>
          <w:lang w:eastAsia="en-GB"/>
        </w:rPr>
        <w:t>Leads</w:t>
      </w:r>
      <w:r w:rsidRPr="005C53DC">
        <w:rPr>
          <w:rFonts w:ascii="Arial" w:hAnsi="Arial" w:cs="Arial"/>
          <w:color w:val="000000"/>
          <w:lang w:eastAsia="en-GB"/>
        </w:rPr>
        <w:t>.............</w:t>
      </w:r>
      <w:r w:rsidR="00E621D8">
        <w:rPr>
          <w:rFonts w:ascii="Arial" w:hAnsi="Arial" w:cs="Arial"/>
          <w:color w:val="000000"/>
          <w:lang w:eastAsia="en-GB"/>
        </w:rPr>
        <w:t>..............</w:t>
      </w:r>
      <w:r w:rsidRPr="005C53DC">
        <w:rPr>
          <w:rFonts w:ascii="Arial" w:hAnsi="Arial" w:cs="Arial"/>
          <w:color w:val="000000"/>
          <w:lang w:eastAsia="en-GB"/>
        </w:rPr>
        <w:t>.........</w:t>
      </w:r>
      <w:r w:rsidR="00E621D8">
        <w:rPr>
          <w:rFonts w:ascii="Arial" w:hAnsi="Arial" w:cs="Arial"/>
          <w:color w:val="000000"/>
          <w:lang w:eastAsia="en-GB"/>
        </w:rPr>
        <w:t xml:space="preserve">........... </w:t>
      </w:r>
      <w:r w:rsidR="00387DE0">
        <w:rPr>
          <w:rFonts w:ascii="Arial" w:hAnsi="Arial" w:cs="Arial"/>
          <w:color w:val="000000"/>
          <w:lang w:eastAsia="en-GB"/>
        </w:rPr>
        <w:t>14</w:t>
      </w:r>
      <w:r w:rsidRPr="005C53DC">
        <w:rPr>
          <w:rFonts w:ascii="Arial" w:hAnsi="Arial" w:cs="Arial"/>
          <w:color w:val="000000"/>
          <w:lang w:eastAsia="en-GB"/>
        </w:rPr>
        <w:t xml:space="preserve"> </w:t>
      </w:r>
    </w:p>
    <w:p w14:paraId="1B211A11" w14:textId="77777777" w:rsidR="00E621D8" w:rsidRPr="005C53DC" w:rsidRDefault="00E621D8" w:rsidP="005C53DC">
      <w:pPr>
        <w:autoSpaceDE w:val="0"/>
        <w:autoSpaceDN w:val="0"/>
        <w:adjustRightInd w:val="0"/>
        <w:spacing w:after="0" w:line="240" w:lineRule="auto"/>
        <w:rPr>
          <w:rFonts w:ascii="Arial" w:hAnsi="Arial" w:cs="Arial"/>
          <w:color w:val="000000"/>
          <w:lang w:eastAsia="en-GB"/>
        </w:rPr>
      </w:pPr>
    </w:p>
    <w:p w14:paraId="1B211A12" w14:textId="2E3E118C" w:rsidR="005C53DC" w:rsidRDefault="005C53DC" w:rsidP="005C53DC">
      <w:pPr>
        <w:autoSpaceDE w:val="0"/>
        <w:autoSpaceDN w:val="0"/>
        <w:adjustRightInd w:val="0"/>
        <w:spacing w:after="0" w:line="240" w:lineRule="auto"/>
        <w:rPr>
          <w:rFonts w:ascii="Arial" w:hAnsi="Arial" w:cs="Arial"/>
          <w:color w:val="000000"/>
          <w:lang w:eastAsia="en-GB"/>
        </w:rPr>
      </w:pPr>
      <w:r w:rsidRPr="005C53DC">
        <w:rPr>
          <w:rFonts w:ascii="Arial" w:hAnsi="Arial" w:cs="Arial"/>
          <w:color w:val="000000"/>
          <w:lang w:eastAsia="en-GB"/>
        </w:rPr>
        <w:t xml:space="preserve">Report from the </w:t>
      </w:r>
      <w:r w:rsidR="00E621D8">
        <w:rPr>
          <w:rFonts w:ascii="Arial" w:hAnsi="Arial" w:cs="Arial"/>
          <w:color w:val="000000"/>
          <w:lang w:eastAsia="en-GB"/>
        </w:rPr>
        <w:t xml:space="preserve">Community, Health and Wellbeing </w:t>
      </w:r>
      <w:r w:rsidR="006F6513">
        <w:rPr>
          <w:rFonts w:ascii="Arial" w:hAnsi="Arial" w:cs="Arial"/>
          <w:color w:val="000000"/>
          <w:lang w:eastAsia="en-GB"/>
        </w:rPr>
        <w:t xml:space="preserve">Scrutiny </w:t>
      </w:r>
      <w:r w:rsidR="00E621D8">
        <w:rPr>
          <w:rFonts w:ascii="Arial" w:hAnsi="Arial" w:cs="Arial"/>
          <w:color w:val="000000"/>
          <w:lang w:eastAsia="en-GB"/>
        </w:rPr>
        <w:t xml:space="preserve">Leads </w:t>
      </w:r>
      <w:r w:rsidRPr="005C53DC">
        <w:rPr>
          <w:rFonts w:ascii="Arial" w:hAnsi="Arial" w:cs="Arial"/>
          <w:color w:val="000000"/>
          <w:lang w:eastAsia="en-GB"/>
        </w:rPr>
        <w:t>....................</w:t>
      </w:r>
      <w:r w:rsidR="006F6513">
        <w:rPr>
          <w:rFonts w:ascii="Arial" w:hAnsi="Arial" w:cs="Arial"/>
          <w:color w:val="000000"/>
          <w:lang w:eastAsia="en-GB"/>
        </w:rPr>
        <w:t>...............</w:t>
      </w:r>
      <w:r w:rsidR="00E621D8">
        <w:rPr>
          <w:rFonts w:ascii="Arial" w:hAnsi="Arial" w:cs="Arial"/>
          <w:color w:val="000000"/>
          <w:lang w:eastAsia="en-GB"/>
        </w:rPr>
        <w:t xml:space="preserve">. </w:t>
      </w:r>
      <w:r w:rsidR="00387DE0">
        <w:rPr>
          <w:rFonts w:ascii="Arial" w:hAnsi="Arial" w:cs="Arial"/>
          <w:color w:val="000000"/>
          <w:lang w:eastAsia="en-GB"/>
        </w:rPr>
        <w:t>15</w:t>
      </w:r>
      <w:r w:rsidRPr="005C53DC">
        <w:rPr>
          <w:rFonts w:ascii="Arial" w:hAnsi="Arial" w:cs="Arial"/>
          <w:color w:val="000000"/>
          <w:lang w:eastAsia="en-GB"/>
        </w:rPr>
        <w:t xml:space="preserve"> </w:t>
      </w:r>
    </w:p>
    <w:p w14:paraId="1B211A13" w14:textId="77777777" w:rsidR="005C53DC" w:rsidRPr="005C53DC" w:rsidRDefault="005C53DC" w:rsidP="005C53DC">
      <w:pPr>
        <w:autoSpaceDE w:val="0"/>
        <w:autoSpaceDN w:val="0"/>
        <w:adjustRightInd w:val="0"/>
        <w:spacing w:after="0" w:line="240" w:lineRule="auto"/>
        <w:rPr>
          <w:rFonts w:ascii="Arial" w:hAnsi="Arial" w:cs="Arial"/>
          <w:color w:val="000000"/>
          <w:lang w:eastAsia="en-GB"/>
        </w:rPr>
      </w:pPr>
    </w:p>
    <w:p w14:paraId="1B211A14" w14:textId="443C7A3A" w:rsidR="005C53DC" w:rsidRDefault="005C53DC" w:rsidP="005C53DC">
      <w:pPr>
        <w:autoSpaceDE w:val="0"/>
        <w:autoSpaceDN w:val="0"/>
        <w:adjustRightInd w:val="0"/>
        <w:spacing w:after="0" w:line="240" w:lineRule="auto"/>
        <w:rPr>
          <w:rFonts w:ascii="Arial" w:hAnsi="Arial" w:cs="Arial"/>
          <w:color w:val="000000"/>
          <w:lang w:eastAsia="en-GB"/>
        </w:rPr>
      </w:pPr>
      <w:r w:rsidRPr="005C53DC">
        <w:rPr>
          <w:rFonts w:ascii="Arial" w:hAnsi="Arial" w:cs="Arial"/>
          <w:color w:val="000000"/>
          <w:lang w:eastAsia="en-GB"/>
        </w:rPr>
        <w:t xml:space="preserve">Report from the </w:t>
      </w:r>
      <w:r w:rsidR="00E621D8">
        <w:rPr>
          <w:rFonts w:ascii="Arial" w:hAnsi="Arial" w:cs="Arial"/>
          <w:color w:val="000000"/>
          <w:lang w:eastAsia="en-GB"/>
        </w:rPr>
        <w:t>Resources</w:t>
      </w:r>
      <w:r w:rsidRPr="005C53DC">
        <w:rPr>
          <w:rFonts w:ascii="Arial" w:hAnsi="Arial" w:cs="Arial"/>
          <w:color w:val="000000"/>
          <w:lang w:eastAsia="en-GB"/>
        </w:rPr>
        <w:t xml:space="preserve"> </w:t>
      </w:r>
      <w:r w:rsidR="006F6513">
        <w:rPr>
          <w:rFonts w:ascii="Arial" w:hAnsi="Arial" w:cs="Arial"/>
          <w:color w:val="000000"/>
          <w:lang w:eastAsia="en-GB"/>
        </w:rPr>
        <w:t xml:space="preserve">Scrutiny </w:t>
      </w:r>
      <w:r w:rsidRPr="005C53DC">
        <w:rPr>
          <w:rFonts w:ascii="Arial" w:hAnsi="Arial" w:cs="Arial"/>
          <w:color w:val="000000"/>
          <w:lang w:eastAsia="en-GB"/>
        </w:rPr>
        <w:t>Leads .....................</w:t>
      </w:r>
      <w:r w:rsidR="00E621D8">
        <w:rPr>
          <w:rFonts w:ascii="Arial" w:hAnsi="Arial" w:cs="Arial"/>
          <w:color w:val="000000"/>
          <w:lang w:eastAsia="en-GB"/>
        </w:rPr>
        <w:t>......</w:t>
      </w:r>
      <w:r w:rsidR="006F6513">
        <w:rPr>
          <w:rFonts w:ascii="Arial" w:hAnsi="Arial" w:cs="Arial"/>
          <w:color w:val="000000"/>
          <w:lang w:eastAsia="en-GB"/>
        </w:rPr>
        <w:t>..................</w:t>
      </w:r>
      <w:r w:rsidR="00E621D8">
        <w:rPr>
          <w:rFonts w:ascii="Arial" w:hAnsi="Arial" w:cs="Arial"/>
          <w:color w:val="000000"/>
          <w:lang w:eastAsia="en-GB"/>
        </w:rPr>
        <w:t xml:space="preserve">............................ </w:t>
      </w:r>
      <w:r w:rsidR="00387DE0">
        <w:rPr>
          <w:rFonts w:ascii="Arial" w:hAnsi="Arial" w:cs="Arial"/>
          <w:color w:val="000000"/>
          <w:lang w:eastAsia="en-GB"/>
        </w:rPr>
        <w:t>1</w:t>
      </w:r>
      <w:r w:rsidR="000E08D4">
        <w:rPr>
          <w:rFonts w:ascii="Arial" w:hAnsi="Arial" w:cs="Arial"/>
          <w:color w:val="000000"/>
          <w:lang w:eastAsia="en-GB"/>
        </w:rPr>
        <w:t>6</w:t>
      </w:r>
      <w:r w:rsidRPr="005C53DC">
        <w:rPr>
          <w:rFonts w:ascii="Arial" w:hAnsi="Arial" w:cs="Arial"/>
          <w:color w:val="000000"/>
          <w:lang w:eastAsia="en-GB"/>
        </w:rPr>
        <w:t xml:space="preserve"> </w:t>
      </w:r>
    </w:p>
    <w:p w14:paraId="1B211A15" w14:textId="77777777" w:rsidR="005C53DC" w:rsidRPr="005C53DC" w:rsidRDefault="005C53DC" w:rsidP="005C53DC">
      <w:pPr>
        <w:autoSpaceDE w:val="0"/>
        <w:autoSpaceDN w:val="0"/>
        <w:adjustRightInd w:val="0"/>
        <w:spacing w:after="0" w:line="240" w:lineRule="auto"/>
        <w:rPr>
          <w:rFonts w:ascii="Arial" w:hAnsi="Arial" w:cs="Arial"/>
          <w:color w:val="000000"/>
          <w:lang w:eastAsia="en-GB"/>
        </w:rPr>
      </w:pPr>
    </w:p>
    <w:p w14:paraId="1B211A16" w14:textId="648E027F" w:rsidR="002D3467" w:rsidRPr="005C53DC" w:rsidRDefault="005C53DC" w:rsidP="005C53DC">
      <w:pPr>
        <w:pStyle w:val="Default"/>
        <w:rPr>
          <w:b/>
          <w:bCs/>
          <w:sz w:val="22"/>
          <w:szCs w:val="22"/>
        </w:rPr>
      </w:pPr>
      <w:r w:rsidRPr="005C53DC">
        <w:rPr>
          <w:sz w:val="22"/>
          <w:szCs w:val="22"/>
        </w:rPr>
        <w:t>Report from the Call-in Sub-Committee .................................................</w:t>
      </w:r>
      <w:r w:rsidR="00E621D8">
        <w:rPr>
          <w:sz w:val="22"/>
          <w:szCs w:val="22"/>
        </w:rPr>
        <w:t xml:space="preserve">.............................. </w:t>
      </w:r>
      <w:r w:rsidR="00387DE0">
        <w:rPr>
          <w:sz w:val="22"/>
          <w:szCs w:val="22"/>
        </w:rPr>
        <w:t>1</w:t>
      </w:r>
      <w:r w:rsidR="000E08D4">
        <w:rPr>
          <w:sz w:val="22"/>
          <w:szCs w:val="22"/>
        </w:rPr>
        <w:t>7</w:t>
      </w:r>
    </w:p>
    <w:p w14:paraId="1B211A17" w14:textId="77777777" w:rsidR="002D3467" w:rsidRDefault="002D3467" w:rsidP="00E56281">
      <w:pPr>
        <w:pStyle w:val="Default"/>
        <w:rPr>
          <w:b/>
          <w:bCs/>
          <w:sz w:val="32"/>
          <w:szCs w:val="32"/>
        </w:rPr>
      </w:pPr>
    </w:p>
    <w:p w14:paraId="1B211A18" w14:textId="77777777" w:rsidR="002D3467" w:rsidRDefault="002D3467" w:rsidP="00E56281">
      <w:pPr>
        <w:pStyle w:val="Default"/>
        <w:rPr>
          <w:b/>
          <w:bCs/>
          <w:sz w:val="32"/>
          <w:szCs w:val="32"/>
        </w:rPr>
      </w:pPr>
    </w:p>
    <w:p w14:paraId="1B211A19" w14:textId="77777777" w:rsidR="002D3467" w:rsidRDefault="002D3467" w:rsidP="00E56281">
      <w:pPr>
        <w:pStyle w:val="Default"/>
        <w:rPr>
          <w:b/>
          <w:bCs/>
          <w:sz w:val="32"/>
          <w:szCs w:val="32"/>
        </w:rPr>
      </w:pPr>
    </w:p>
    <w:p w14:paraId="1B211A1A" w14:textId="77777777" w:rsidR="002D3467" w:rsidRDefault="002D3467" w:rsidP="00E56281">
      <w:pPr>
        <w:pStyle w:val="Default"/>
        <w:rPr>
          <w:b/>
          <w:bCs/>
          <w:sz w:val="32"/>
          <w:szCs w:val="32"/>
        </w:rPr>
      </w:pPr>
    </w:p>
    <w:p w14:paraId="1B211A1B" w14:textId="77777777" w:rsidR="002D3467" w:rsidRDefault="002D3467" w:rsidP="00E56281">
      <w:pPr>
        <w:pStyle w:val="Default"/>
        <w:rPr>
          <w:b/>
          <w:bCs/>
          <w:sz w:val="32"/>
          <w:szCs w:val="32"/>
        </w:rPr>
      </w:pPr>
    </w:p>
    <w:p w14:paraId="1B211A1C" w14:textId="77777777" w:rsidR="002D3467" w:rsidRDefault="002D3467" w:rsidP="00E56281">
      <w:pPr>
        <w:pStyle w:val="Default"/>
        <w:rPr>
          <w:b/>
          <w:bCs/>
          <w:sz w:val="32"/>
          <w:szCs w:val="32"/>
        </w:rPr>
      </w:pPr>
    </w:p>
    <w:p w14:paraId="1B211A1D" w14:textId="77777777" w:rsidR="002D3467" w:rsidRDefault="002D3467" w:rsidP="00E56281">
      <w:pPr>
        <w:pStyle w:val="Default"/>
        <w:rPr>
          <w:b/>
          <w:bCs/>
          <w:sz w:val="32"/>
          <w:szCs w:val="32"/>
        </w:rPr>
      </w:pPr>
    </w:p>
    <w:p w14:paraId="1B211A1E" w14:textId="77777777" w:rsidR="002D3467" w:rsidRDefault="002D3467" w:rsidP="00E56281">
      <w:pPr>
        <w:pStyle w:val="Default"/>
        <w:rPr>
          <w:b/>
          <w:bCs/>
          <w:sz w:val="32"/>
          <w:szCs w:val="32"/>
        </w:rPr>
      </w:pPr>
    </w:p>
    <w:p w14:paraId="1B211A1F" w14:textId="77777777" w:rsidR="002D3467" w:rsidRDefault="002D3467" w:rsidP="00E56281">
      <w:pPr>
        <w:pStyle w:val="Default"/>
        <w:rPr>
          <w:b/>
          <w:bCs/>
          <w:sz w:val="32"/>
          <w:szCs w:val="32"/>
        </w:rPr>
      </w:pPr>
    </w:p>
    <w:p w14:paraId="1B211A20" w14:textId="77777777" w:rsidR="002D3467" w:rsidRDefault="002D3467" w:rsidP="00E56281">
      <w:pPr>
        <w:pStyle w:val="Default"/>
        <w:rPr>
          <w:b/>
          <w:bCs/>
          <w:sz w:val="32"/>
          <w:szCs w:val="32"/>
        </w:rPr>
      </w:pPr>
    </w:p>
    <w:p w14:paraId="1B211A21" w14:textId="77777777" w:rsidR="002D3467" w:rsidRDefault="002D3467" w:rsidP="00E56281">
      <w:pPr>
        <w:pStyle w:val="Default"/>
        <w:rPr>
          <w:b/>
          <w:bCs/>
          <w:sz w:val="32"/>
          <w:szCs w:val="32"/>
        </w:rPr>
      </w:pPr>
    </w:p>
    <w:p w14:paraId="1B211A22" w14:textId="77777777" w:rsidR="00E02F85" w:rsidRDefault="00E02F85" w:rsidP="00E56281">
      <w:pPr>
        <w:pStyle w:val="Default"/>
        <w:rPr>
          <w:b/>
          <w:bCs/>
          <w:sz w:val="32"/>
          <w:szCs w:val="32"/>
        </w:rPr>
      </w:pPr>
    </w:p>
    <w:p w14:paraId="1B211A23" w14:textId="77777777" w:rsidR="00E02F85" w:rsidRDefault="00E02F85" w:rsidP="00E56281">
      <w:pPr>
        <w:pStyle w:val="Default"/>
        <w:rPr>
          <w:b/>
          <w:bCs/>
          <w:sz w:val="32"/>
          <w:szCs w:val="32"/>
        </w:rPr>
      </w:pPr>
    </w:p>
    <w:p w14:paraId="475F22E1" w14:textId="77777777" w:rsidR="006F6513" w:rsidRDefault="006F6513" w:rsidP="00E56281">
      <w:pPr>
        <w:pStyle w:val="Default"/>
        <w:rPr>
          <w:b/>
          <w:bCs/>
          <w:sz w:val="32"/>
          <w:szCs w:val="32"/>
        </w:rPr>
      </w:pPr>
    </w:p>
    <w:p w14:paraId="27C9EE0D" w14:textId="77777777" w:rsidR="006F6513" w:rsidRDefault="006F6513" w:rsidP="00E56281">
      <w:pPr>
        <w:pStyle w:val="Default"/>
        <w:rPr>
          <w:b/>
          <w:bCs/>
          <w:sz w:val="32"/>
          <w:szCs w:val="32"/>
        </w:rPr>
      </w:pPr>
    </w:p>
    <w:p w14:paraId="1B211A24" w14:textId="77777777" w:rsidR="00287997" w:rsidRDefault="00287997" w:rsidP="00E56281">
      <w:pPr>
        <w:pStyle w:val="Default"/>
        <w:rPr>
          <w:b/>
          <w:bCs/>
          <w:sz w:val="32"/>
          <w:szCs w:val="32"/>
        </w:rPr>
      </w:pPr>
    </w:p>
    <w:p w14:paraId="4AAE698B" w14:textId="4705450E" w:rsidR="006F6513" w:rsidRPr="000075F0" w:rsidRDefault="00E56281" w:rsidP="00E56281">
      <w:pPr>
        <w:pStyle w:val="Default"/>
        <w:rPr>
          <w:b/>
          <w:bCs/>
          <w:sz w:val="32"/>
          <w:szCs w:val="32"/>
        </w:rPr>
      </w:pPr>
      <w:r w:rsidRPr="000075F0">
        <w:rPr>
          <w:b/>
          <w:bCs/>
          <w:sz w:val="32"/>
          <w:szCs w:val="32"/>
        </w:rPr>
        <w:lastRenderedPageBreak/>
        <w:t xml:space="preserve">Foreword </w:t>
      </w:r>
    </w:p>
    <w:p w14:paraId="1B211A26" w14:textId="77777777" w:rsidR="00E56281" w:rsidRPr="000075F0" w:rsidRDefault="00E56281" w:rsidP="00E56281">
      <w:pPr>
        <w:pStyle w:val="Default"/>
        <w:rPr>
          <w:b/>
          <w:bCs/>
          <w:sz w:val="22"/>
          <w:szCs w:val="22"/>
        </w:rPr>
      </w:pPr>
    </w:p>
    <w:p w14:paraId="1B211A27" w14:textId="77777777" w:rsidR="00E56281" w:rsidRPr="000075F0" w:rsidRDefault="00E56281" w:rsidP="00E56281">
      <w:pPr>
        <w:rPr>
          <w:rFonts w:ascii="Arial" w:hAnsi="Arial" w:cs="Arial"/>
        </w:rPr>
      </w:pPr>
      <w:r w:rsidRPr="000075F0">
        <w:rPr>
          <w:rFonts w:ascii="Arial" w:hAnsi="Arial" w:cs="Arial"/>
        </w:rPr>
        <w:t>This report marks the end of another four year cycle of scrutinising the Administration of Harrow Council. During this time, the work of the Overview and Scrutiny committee, its two sub-committees (perfo</w:t>
      </w:r>
      <w:r w:rsidR="00AE04BD" w:rsidRPr="000075F0">
        <w:rPr>
          <w:rFonts w:ascii="Arial" w:hAnsi="Arial" w:cs="Arial"/>
        </w:rPr>
        <w:t xml:space="preserve">rmance and finance and health), </w:t>
      </w:r>
      <w:r w:rsidRPr="000075F0">
        <w:rPr>
          <w:rFonts w:ascii="Arial" w:hAnsi="Arial" w:cs="Arial"/>
        </w:rPr>
        <w:t xml:space="preserve">call-in committees, scrutiny reviews and scrutiny leads have investigated and reviewed some of the biggest issues facing the Council and residents, from the challenge of the Council’s budget, the impact of welfare reforms, increasing homelessness, issues accessing primary care, school expansions, community safety and dementia friendly housing for a growing elderly population. During the course of our investigations, we have been privileged to be able to meet, visit and hear from people impacted by these issues in order to </w:t>
      </w:r>
      <w:r w:rsidR="00331BED">
        <w:rPr>
          <w:rFonts w:ascii="Arial" w:hAnsi="Arial" w:cs="Arial"/>
        </w:rPr>
        <w:t xml:space="preserve">hear </w:t>
      </w:r>
      <w:r w:rsidR="00287997">
        <w:rPr>
          <w:rFonts w:ascii="Arial" w:hAnsi="Arial" w:cs="Arial"/>
        </w:rPr>
        <w:t>first-hand</w:t>
      </w:r>
      <w:r w:rsidR="00331BED">
        <w:rPr>
          <w:rFonts w:ascii="Arial" w:hAnsi="Arial" w:cs="Arial"/>
        </w:rPr>
        <w:t xml:space="preserve"> what it is like </w:t>
      </w:r>
      <w:r w:rsidR="00287997">
        <w:rPr>
          <w:rFonts w:ascii="Arial" w:hAnsi="Arial" w:cs="Arial"/>
        </w:rPr>
        <w:t xml:space="preserve">from a resident’s perspective, </w:t>
      </w:r>
      <w:r w:rsidR="00331BED">
        <w:rPr>
          <w:rFonts w:ascii="Arial" w:hAnsi="Arial" w:cs="Arial"/>
        </w:rPr>
        <w:t xml:space="preserve">reflect the real life experiences back to policy makers </w:t>
      </w:r>
      <w:r w:rsidRPr="000075F0">
        <w:rPr>
          <w:rFonts w:ascii="Arial" w:hAnsi="Arial" w:cs="Arial"/>
        </w:rPr>
        <w:t>and to shine a light on the impact that policy decisions, service reductions and budget cuts are having on our residents. We have also served to hold the Cabinet to account for the decisions they make and the performance and financial management of the Council especially regarding the regeneration and commercialisation agendas of the council and children’s services.</w:t>
      </w:r>
    </w:p>
    <w:p w14:paraId="1B211A28" w14:textId="77777777" w:rsidR="00E56281" w:rsidRPr="000075F0" w:rsidRDefault="00E56281" w:rsidP="00E56281">
      <w:pPr>
        <w:rPr>
          <w:rFonts w:ascii="Arial" w:hAnsi="Arial" w:cs="Arial"/>
        </w:rPr>
      </w:pPr>
      <w:r w:rsidRPr="000075F0">
        <w:rPr>
          <w:rFonts w:ascii="Arial" w:hAnsi="Arial" w:cs="Arial"/>
        </w:rPr>
        <w:t xml:space="preserve">This year, in response to the </w:t>
      </w:r>
      <w:r w:rsidR="00FE7424">
        <w:rPr>
          <w:rFonts w:ascii="Arial" w:hAnsi="Arial" w:cs="Arial"/>
        </w:rPr>
        <w:t>Council’s Peer review of June 2016</w:t>
      </w:r>
      <w:r w:rsidRPr="000075F0">
        <w:rPr>
          <w:rFonts w:ascii="Arial" w:hAnsi="Arial" w:cs="Arial"/>
        </w:rPr>
        <w:t>, we have taken the opportunity to work with the Centre for Public Sector Scrutiny (CFPS) to review how we</w:t>
      </w:r>
      <w:r w:rsidR="00FE7424">
        <w:rPr>
          <w:rFonts w:ascii="Arial" w:hAnsi="Arial" w:cs="Arial"/>
        </w:rPr>
        <w:t xml:space="preserve"> and </w:t>
      </w:r>
      <w:r w:rsidR="00344C68" w:rsidRPr="000075F0">
        <w:rPr>
          <w:rFonts w:ascii="Arial" w:hAnsi="Arial" w:cs="Arial"/>
        </w:rPr>
        <w:t>the Executi</w:t>
      </w:r>
      <w:r w:rsidR="00FE7424">
        <w:rPr>
          <w:rFonts w:ascii="Arial" w:hAnsi="Arial" w:cs="Arial"/>
        </w:rPr>
        <w:t>ve, along with senior o</w:t>
      </w:r>
      <w:r w:rsidR="00344C68" w:rsidRPr="000075F0">
        <w:rPr>
          <w:rFonts w:ascii="Arial" w:hAnsi="Arial" w:cs="Arial"/>
        </w:rPr>
        <w:t>fficers, could make our work valued across the Council and</w:t>
      </w:r>
      <w:r w:rsidRPr="000075F0">
        <w:rPr>
          <w:rFonts w:ascii="Arial" w:hAnsi="Arial" w:cs="Arial"/>
        </w:rPr>
        <w:t xml:space="preserve"> make further improvements to the way in which we conduct scrutiny in Harrow ‘to enable the council to benefit more from constructive challenge and policy development from non-executive councillors.’ As a result of the review we have been working on six areas which will form the basis for how scrutiny will operate going forwards:</w:t>
      </w:r>
    </w:p>
    <w:p w14:paraId="1B211A29" w14:textId="77777777" w:rsidR="00E56281" w:rsidRPr="000075F0" w:rsidRDefault="00E56281" w:rsidP="00E56281">
      <w:pPr>
        <w:pStyle w:val="ListParagraph"/>
        <w:numPr>
          <w:ilvl w:val="0"/>
          <w:numId w:val="9"/>
        </w:numPr>
        <w:spacing w:after="0" w:line="240" w:lineRule="auto"/>
        <w:contextualSpacing w:val="0"/>
        <w:rPr>
          <w:rFonts w:ascii="Arial" w:hAnsi="Arial" w:cs="Arial"/>
        </w:rPr>
      </w:pPr>
      <w:r w:rsidRPr="000075F0">
        <w:rPr>
          <w:rFonts w:ascii="Arial" w:hAnsi="Arial" w:cs="Arial"/>
        </w:rPr>
        <w:t>Agr</w:t>
      </w:r>
      <w:r w:rsidR="00261B20" w:rsidRPr="000075F0">
        <w:rPr>
          <w:rFonts w:ascii="Arial" w:hAnsi="Arial" w:cs="Arial"/>
        </w:rPr>
        <w:t>eeing a more targeted and focus</w:t>
      </w:r>
      <w:r w:rsidRPr="000075F0">
        <w:rPr>
          <w:rFonts w:ascii="Arial" w:hAnsi="Arial" w:cs="Arial"/>
        </w:rPr>
        <w:t>ed role for scrutiny with a more outward focus</w:t>
      </w:r>
    </w:p>
    <w:p w14:paraId="1B211A2A" w14:textId="77777777" w:rsidR="00E56281" w:rsidRPr="000075F0" w:rsidRDefault="00E56281" w:rsidP="00E56281">
      <w:pPr>
        <w:pStyle w:val="ListParagraph"/>
        <w:numPr>
          <w:ilvl w:val="0"/>
          <w:numId w:val="9"/>
        </w:numPr>
        <w:spacing w:after="0" w:line="240" w:lineRule="auto"/>
        <w:contextualSpacing w:val="0"/>
        <w:rPr>
          <w:rFonts w:ascii="Arial" w:hAnsi="Arial" w:cs="Arial"/>
        </w:rPr>
      </w:pPr>
      <w:r w:rsidRPr="000075F0">
        <w:rPr>
          <w:rFonts w:ascii="Arial" w:hAnsi="Arial" w:cs="Arial"/>
        </w:rPr>
        <w:t xml:space="preserve">Setting a new work programme to reflect the </w:t>
      </w:r>
      <w:r w:rsidR="00287997">
        <w:rPr>
          <w:rFonts w:ascii="Arial" w:hAnsi="Arial" w:cs="Arial"/>
        </w:rPr>
        <w:t xml:space="preserve">new </w:t>
      </w:r>
      <w:r w:rsidRPr="000075F0">
        <w:rPr>
          <w:rFonts w:ascii="Arial" w:hAnsi="Arial" w:cs="Arial"/>
        </w:rPr>
        <w:t xml:space="preserve">role </w:t>
      </w:r>
    </w:p>
    <w:p w14:paraId="1B211A2B" w14:textId="77777777" w:rsidR="00E56281" w:rsidRPr="000075F0" w:rsidRDefault="00E56281" w:rsidP="00E56281">
      <w:pPr>
        <w:pStyle w:val="ListParagraph"/>
        <w:numPr>
          <w:ilvl w:val="0"/>
          <w:numId w:val="9"/>
        </w:numPr>
        <w:spacing w:after="0" w:line="240" w:lineRule="auto"/>
        <w:contextualSpacing w:val="0"/>
        <w:rPr>
          <w:rFonts w:ascii="Arial" w:hAnsi="Arial" w:cs="Arial"/>
        </w:rPr>
      </w:pPr>
      <w:r w:rsidRPr="000075F0">
        <w:rPr>
          <w:rFonts w:ascii="Arial" w:hAnsi="Arial" w:cs="Arial"/>
        </w:rPr>
        <w:t>Making changes to how we conduct business in scrutiny committee</w:t>
      </w:r>
    </w:p>
    <w:p w14:paraId="1B211A2C" w14:textId="77777777" w:rsidR="00E56281" w:rsidRPr="000075F0" w:rsidRDefault="00E56281" w:rsidP="00E56281">
      <w:pPr>
        <w:pStyle w:val="ListParagraph"/>
        <w:numPr>
          <w:ilvl w:val="0"/>
          <w:numId w:val="9"/>
        </w:numPr>
        <w:spacing w:after="0" w:line="240" w:lineRule="auto"/>
        <w:contextualSpacing w:val="0"/>
        <w:rPr>
          <w:rFonts w:ascii="Arial" w:hAnsi="Arial" w:cs="Arial"/>
        </w:rPr>
      </w:pPr>
      <w:r w:rsidRPr="000075F0">
        <w:rPr>
          <w:rFonts w:ascii="Arial" w:hAnsi="Arial" w:cs="Arial"/>
        </w:rPr>
        <w:t>Reviewing the Scrutiny Leads role to ensure greater clarity and consistency</w:t>
      </w:r>
    </w:p>
    <w:p w14:paraId="1B211A2D" w14:textId="77777777" w:rsidR="00E56281" w:rsidRPr="000075F0" w:rsidRDefault="00E56281" w:rsidP="00E56281">
      <w:pPr>
        <w:pStyle w:val="ListParagraph"/>
        <w:numPr>
          <w:ilvl w:val="0"/>
          <w:numId w:val="9"/>
        </w:numPr>
        <w:spacing w:after="0" w:line="240" w:lineRule="auto"/>
        <w:contextualSpacing w:val="0"/>
        <w:rPr>
          <w:rFonts w:ascii="Arial" w:hAnsi="Arial" w:cs="Arial"/>
        </w:rPr>
      </w:pPr>
      <w:r w:rsidRPr="000075F0">
        <w:rPr>
          <w:rFonts w:ascii="Arial" w:hAnsi="Arial" w:cs="Arial"/>
        </w:rPr>
        <w:t>Agree the behaviours expected of scrutiny Councillors</w:t>
      </w:r>
    </w:p>
    <w:p w14:paraId="1B211A2E" w14:textId="77777777" w:rsidR="00E56281" w:rsidRPr="000075F0" w:rsidRDefault="00E56281" w:rsidP="00E56281">
      <w:pPr>
        <w:pStyle w:val="ListParagraph"/>
        <w:numPr>
          <w:ilvl w:val="0"/>
          <w:numId w:val="9"/>
        </w:numPr>
        <w:spacing w:after="0" w:line="240" w:lineRule="auto"/>
        <w:contextualSpacing w:val="0"/>
        <w:rPr>
          <w:rFonts w:ascii="Arial" w:hAnsi="Arial" w:cs="Arial"/>
        </w:rPr>
      </w:pPr>
      <w:r w:rsidRPr="000075F0">
        <w:rPr>
          <w:rFonts w:ascii="Arial" w:hAnsi="Arial" w:cs="Arial"/>
        </w:rPr>
        <w:t>Explore other opportunities for cross-party engagement outside of scrutiny</w:t>
      </w:r>
    </w:p>
    <w:p w14:paraId="1B211A2F" w14:textId="77777777" w:rsidR="00BE5D69" w:rsidRPr="00BE5D69" w:rsidRDefault="00BE5D69" w:rsidP="005B0A22">
      <w:pPr>
        <w:pStyle w:val="ListParagraph"/>
        <w:spacing w:after="0" w:line="240" w:lineRule="auto"/>
        <w:ind w:left="1065"/>
        <w:contextualSpacing w:val="0"/>
        <w:rPr>
          <w:rFonts w:ascii="Arial" w:hAnsi="Arial" w:cs="Arial"/>
        </w:rPr>
      </w:pPr>
    </w:p>
    <w:p w14:paraId="1B211A30" w14:textId="77777777" w:rsidR="00E56281" w:rsidRPr="000075F0" w:rsidRDefault="00E56281" w:rsidP="00E56281">
      <w:pPr>
        <w:rPr>
          <w:rFonts w:ascii="Arial" w:hAnsi="Arial" w:cs="Arial"/>
        </w:rPr>
      </w:pPr>
      <w:r w:rsidRPr="000075F0">
        <w:rPr>
          <w:rFonts w:ascii="Arial" w:hAnsi="Arial" w:cs="Arial"/>
        </w:rPr>
        <w:t>As in previous years, the Scrutiny Leadership Group, comprising the chairs and vice-chairs of the committees and scrutiny leads, continued to provide strategic direction to the scrutiny function and helped to ensure we maintain an effective focus for our work. We are ex</w:t>
      </w:r>
      <w:r w:rsidR="00FE7424">
        <w:rPr>
          <w:rFonts w:ascii="Arial" w:hAnsi="Arial" w:cs="Arial"/>
        </w:rPr>
        <w:t>tremely grateful to all of the C</w:t>
      </w:r>
      <w:r w:rsidRPr="000075F0">
        <w:rPr>
          <w:rFonts w:ascii="Arial" w:hAnsi="Arial" w:cs="Arial"/>
        </w:rPr>
        <w:t>ouncillors who have</w:t>
      </w:r>
      <w:r w:rsidR="00FE7424">
        <w:rPr>
          <w:rFonts w:ascii="Arial" w:hAnsi="Arial" w:cs="Arial"/>
        </w:rPr>
        <w:t xml:space="preserve"> contributed to the leadership g</w:t>
      </w:r>
      <w:r w:rsidRPr="000075F0">
        <w:rPr>
          <w:rFonts w:ascii="Arial" w:hAnsi="Arial" w:cs="Arial"/>
        </w:rPr>
        <w:t>roup this year.</w:t>
      </w:r>
    </w:p>
    <w:p w14:paraId="1B211A31" w14:textId="77777777" w:rsidR="00E56281" w:rsidRPr="000075F0" w:rsidRDefault="00FE7424" w:rsidP="00E56281">
      <w:pPr>
        <w:rPr>
          <w:rFonts w:ascii="Arial" w:hAnsi="Arial" w:cs="Arial"/>
        </w:rPr>
      </w:pPr>
      <w:r>
        <w:rPr>
          <w:rFonts w:ascii="Arial" w:hAnsi="Arial" w:cs="Arial"/>
        </w:rPr>
        <w:t xml:space="preserve">We would also like to thank </w:t>
      </w:r>
      <w:r w:rsidR="00E56281" w:rsidRPr="000075F0">
        <w:rPr>
          <w:rFonts w:ascii="Arial" w:hAnsi="Arial" w:cs="Arial"/>
        </w:rPr>
        <w:t>all the Members, officers, partners and members of the public who have contributed</w:t>
      </w:r>
      <w:r>
        <w:rPr>
          <w:rFonts w:ascii="Arial" w:hAnsi="Arial" w:cs="Arial"/>
        </w:rPr>
        <w:t xml:space="preserve"> to our scrutiny work this year. </w:t>
      </w:r>
      <w:r w:rsidR="000C6716">
        <w:rPr>
          <w:rFonts w:ascii="Arial" w:hAnsi="Arial" w:cs="Arial"/>
        </w:rPr>
        <w:t xml:space="preserve">We appreciate the time and effort you have given. </w:t>
      </w:r>
      <w:r>
        <w:rPr>
          <w:rFonts w:ascii="Arial" w:hAnsi="Arial" w:cs="Arial"/>
        </w:rPr>
        <w:t>If</w:t>
      </w:r>
      <w:r w:rsidR="00E56281" w:rsidRPr="000075F0">
        <w:rPr>
          <w:rFonts w:ascii="Arial" w:hAnsi="Arial" w:cs="Arial"/>
        </w:rPr>
        <w:t xml:space="preserve"> you have any suggestions for issues that you think scrutiny should look into, please do let us know.</w:t>
      </w:r>
    </w:p>
    <w:p w14:paraId="1B211A34" w14:textId="5C51D540" w:rsidR="00E56281" w:rsidRPr="000075F0" w:rsidRDefault="006F6513" w:rsidP="00BE5D69">
      <w:pPr>
        <w:rPr>
          <w:rFonts w:ascii="Arial" w:hAnsi="Arial" w:cs="Arial"/>
        </w:rPr>
      </w:pPr>
      <w:r>
        <w:rPr>
          <w:rFonts w:ascii="Arial" w:hAnsi="Arial" w:cs="Arial"/>
        </w:rPr>
        <w:tab/>
      </w:r>
      <w:r>
        <w:rPr>
          <w:rFonts w:ascii="Arial" w:hAnsi="Arial" w:cs="Arial"/>
          <w:noProof/>
          <w:lang w:eastAsia="en-GB"/>
        </w:rPr>
        <w:drawing>
          <wp:inline distT="0" distB="0" distL="0" distR="0" wp14:anchorId="11A5C38E" wp14:editId="1F4BCD45">
            <wp:extent cx="71437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lang w:eastAsia="en-GB"/>
        </w:rPr>
        <w:drawing>
          <wp:inline distT="0" distB="0" distL="0" distR="0" wp14:anchorId="202D5C9F" wp14:editId="07470560">
            <wp:extent cx="714375" cy="1038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1038225"/>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rPr>
        <w:tab/>
      </w:r>
      <w:r w:rsidR="002D3467">
        <w:rPr>
          <w:rFonts w:ascii="Arial" w:hAnsi="Arial" w:cs="Arial"/>
        </w:rPr>
        <w:t xml:space="preserve">Cllr </w:t>
      </w:r>
      <w:r w:rsidR="00E56281" w:rsidRPr="000075F0">
        <w:rPr>
          <w:rFonts w:ascii="Arial" w:hAnsi="Arial" w:cs="Arial"/>
        </w:rPr>
        <w:t>Phil</w:t>
      </w:r>
      <w:r w:rsidR="00F26BDA">
        <w:rPr>
          <w:rFonts w:ascii="Arial" w:hAnsi="Arial" w:cs="Arial"/>
        </w:rPr>
        <w:t>lip</w:t>
      </w:r>
      <w:r w:rsidR="00E56281" w:rsidRPr="000075F0">
        <w:rPr>
          <w:rFonts w:ascii="Arial" w:hAnsi="Arial" w:cs="Arial"/>
        </w:rPr>
        <w:t xml:space="preserve"> O’Dell </w:t>
      </w:r>
      <w:r w:rsidR="00BE5D69">
        <w:rPr>
          <w:rFonts w:ascii="Arial" w:hAnsi="Arial" w:cs="Arial"/>
        </w:rPr>
        <w:tab/>
      </w:r>
      <w:r w:rsidR="00BE5D69">
        <w:rPr>
          <w:rFonts w:ascii="Arial" w:hAnsi="Arial" w:cs="Arial"/>
        </w:rPr>
        <w:tab/>
      </w:r>
      <w:r w:rsidR="00BE5D69">
        <w:rPr>
          <w:rFonts w:ascii="Arial" w:hAnsi="Arial" w:cs="Arial"/>
        </w:rPr>
        <w:tab/>
      </w:r>
      <w:r w:rsidR="00BE5D69">
        <w:rPr>
          <w:rFonts w:ascii="Arial" w:hAnsi="Arial" w:cs="Arial"/>
        </w:rPr>
        <w:tab/>
      </w:r>
      <w:r w:rsidR="00BE5D69">
        <w:rPr>
          <w:rFonts w:ascii="Arial" w:hAnsi="Arial" w:cs="Arial"/>
        </w:rPr>
        <w:tab/>
      </w:r>
      <w:r w:rsidR="00BE5D69">
        <w:rPr>
          <w:rFonts w:ascii="Arial" w:hAnsi="Arial" w:cs="Arial"/>
        </w:rPr>
        <w:tab/>
      </w:r>
      <w:r w:rsidR="002D3467">
        <w:rPr>
          <w:rFonts w:ascii="Arial" w:hAnsi="Arial" w:cs="Arial"/>
        </w:rPr>
        <w:t xml:space="preserve">Cllr </w:t>
      </w:r>
      <w:r w:rsidR="00E56281" w:rsidRPr="000075F0">
        <w:rPr>
          <w:rFonts w:ascii="Arial" w:hAnsi="Arial" w:cs="Arial"/>
        </w:rPr>
        <w:t>Barry MacCleod-Cullinane</w:t>
      </w:r>
    </w:p>
    <w:p w14:paraId="1B211A35" w14:textId="5AC7D26F" w:rsidR="00E56281" w:rsidRPr="000075F0" w:rsidRDefault="00E56281" w:rsidP="006F6513">
      <w:pPr>
        <w:ind w:left="2160" w:hanging="1440"/>
        <w:rPr>
          <w:rFonts w:ascii="Arial" w:hAnsi="Arial" w:cs="Arial"/>
        </w:rPr>
      </w:pPr>
      <w:r w:rsidRPr="000075F0">
        <w:rPr>
          <w:rFonts w:ascii="Arial" w:hAnsi="Arial" w:cs="Arial"/>
        </w:rPr>
        <w:t xml:space="preserve">Chair </w:t>
      </w:r>
      <w:r w:rsidR="00BE5D69">
        <w:rPr>
          <w:rFonts w:ascii="Arial" w:hAnsi="Arial" w:cs="Arial"/>
        </w:rPr>
        <w:t xml:space="preserve">Overview and Scrutiny </w:t>
      </w:r>
      <w:r w:rsidR="00BE5D69">
        <w:rPr>
          <w:rFonts w:ascii="Arial" w:hAnsi="Arial" w:cs="Arial"/>
        </w:rPr>
        <w:tab/>
      </w:r>
      <w:r w:rsidRPr="000075F0">
        <w:rPr>
          <w:rFonts w:ascii="Arial" w:hAnsi="Arial" w:cs="Arial"/>
        </w:rPr>
        <w:t xml:space="preserve"> </w:t>
      </w:r>
      <w:r w:rsidR="006F6513">
        <w:rPr>
          <w:rFonts w:ascii="Arial" w:hAnsi="Arial" w:cs="Arial"/>
        </w:rPr>
        <w:tab/>
      </w:r>
      <w:r w:rsidR="006F6513">
        <w:rPr>
          <w:rFonts w:ascii="Arial" w:hAnsi="Arial" w:cs="Arial"/>
        </w:rPr>
        <w:tab/>
      </w:r>
      <w:r w:rsidR="006F6513">
        <w:rPr>
          <w:rFonts w:ascii="Arial" w:hAnsi="Arial" w:cs="Arial"/>
        </w:rPr>
        <w:tab/>
      </w:r>
      <w:r w:rsidR="006F6513">
        <w:rPr>
          <w:rFonts w:ascii="Arial" w:hAnsi="Arial" w:cs="Arial"/>
        </w:rPr>
        <w:tab/>
      </w:r>
      <w:r w:rsidRPr="000075F0">
        <w:rPr>
          <w:rFonts w:ascii="Arial" w:hAnsi="Arial" w:cs="Arial"/>
        </w:rPr>
        <w:t>Vice-Chair Overview and</w:t>
      </w:r>
      <w:r w:rsidR="00BE5D69">
        <w:rPr>
          <w:rFonts w:ascii="Arial" w:hAnsi="Arial" w:cs="Arial"/>
        </w:rPr>
        <w:tab/>
      </w:r>
      <w:r w:rsidR="00BE5D69">
        <w:rPr>
          <w:rFonts w:ascii="Arial" w:hAnsi="Arial" w:cs="Arial"/>
        </w:rPr>
        <w:tab/>
      </w:r>
      <w:r w:rsidR="00BE5D69">
        <w:rPr>
          <w:rFonts w:ascii="Arial" w:hAnsi="Arial" w:cs="Arial"/>
        </w:rPr>
        <w:tab/>
      </w:r>
      <w:r w:rsidR="00BE5D69">
        <w:rPr>
          <w:rFonts w:ascii="Arial" w:hAnsi="Arial" w:cs="Arial"/>
        </w:rPr>
        <w:tab/>
      </w:r>
      <w:r w:rsidR="00BE5D69">
        <w:rPr>
          <w:rFonts w:ascii="Arial" w:hAnsi="Arial" w:cs="Arial"/>
        </w:rPr>
        <w:tab/>
      </w:r>
      <w:r w:rsidR="00BE5D69">
        <w:rPr>
          <w:rFonts w:ascii="Arial" w:hAnsi="Arial" w:cs="Arial"/>
        </w:rPr>
        <w:tab/>
      </w:r>
      <w:r w:rsidR="006F6513">
        <w:rPr>
          <w:rFonts w:ascii="Arial" w:hAnsi="Arial" w:cs="Arial"/>
        </w:rPr>
        <w:tab/>
      </w:r>
      <w:r w:rsidR="00BE5D69">
        <w:rPr>
          <w:rFonts w:ascii="Arial" w:hAnsi="Arial" w:cs="Arial"/>
        </w:rPr>
        <w:t>Scrutiny</w:t>
      </w:r>
    </w:p>
    <w:p w14:paraId="1B211A58" w14:textId="77777777" w:rsidR="00E56281" w:rsidRPr="000075F0" w:rsidRDefault="00E56281" w:rsidP="00E56281">
      <w:pPr>
        <w:pStyle w:val="Default"/>
        <w:rPr>
          <w:b/>
          <w:bCs/>
          <w:sz w:val="32"/>
          <w:szCs w:val="32"/>
        </w:rPr>
      </w:pPr>
      <w:r w:rsidRPr="000075F0">
        <w:rPr>
          <w:b/>
          <w:bCs/>
          <w:sz w:val="32"/>
          <w:szCs w:val="32"/>
        </w:rPr>
        <w:lastRenderedPageBreak/>
        <w:t xml:space="preserve">Report from the Overview and Scrutiny Committee </w:t>
      </w:r>
    </w:p>
    <w:p w14:paraId="1B211A59" w14:textId="77777777" w:rsidR="00E56281" w:rsidRPr="000075F0" w:rsidRDefault="00E56281" w:rsidP="00E56281">
      <w:pPr>
        <w:pStyle w:val="Default"/>
        <w:rPr>
          <w:sz w:val="32"/>
          <w:szCs w:val="32"/>
        </w:rPr>
      </w:pPr>
    </w:p>
    <w:p w14:paraId="1B211A5B" w14:textId="422073CE" w:rsidR="00E56281" w:rsidRPr="000075F0" w:rsidRDefault="00E56281" w:rsidP="00E56281">
      <w:pPr>
        <w:pStyle w:val="Default"/>
        <w:rPr>
          <w:sz w:val="22"/>
          <w:szCs w:val="22"/>
        </w:rPr>
      </w:pPr>
      <w:r w:rsidRPr="000075F0">
        <w:rPr>
          <w:b/>
          <w:bCs/>
          <w:sz w:val="22"/>
          <w:szCs w:val="22"/>
        </w:rPr>
        <w:t>Our Committee</w:t>
      </w:r>
      <w:r w:rsidR="006F6513">
        <w:rPr>
          <w:b/>
          <w:bCs/>
          <w:sz w:val="22"/>
          <w:szCs w:val="22"/>
        </w:rPr>
        <w:t>:</w:t>
      </w:r>
      <w:r w:rsidRPr="000075F0">
        <w:rPr>
          <w:b/>
          <w:bCs/>
          <w:sz w:val="22"/>
          <w:szCs w:val="22"/>
        </w:rPr>
        <w:t xml:space="preserve"> </w:t>
      </w:r>
      <w:r w:rsidRPr="000075F0">
        <w:rPr>
          <w:sz w:val="22"/>
          <w:szCs w:val="22"/>
        </w:rPr>
        <w:t xml:space="preserve">The committee has </w:t>
      </w:r>
      <w:r w:rsidR="00525BBF">
        <w:rPr>
          <w:sz w:val="22"/>
          <w:szCs w:val="22"/>
        </w:rPr>
        <w:t>met 8 times this year</w:t>
      </w:r>
      <w:r w:rsidRPr="000075F0">
        <w:rPr>
          <w:sz w:val="22"/>
          <w:szCs w:val="22"/>
        </w:rPr>
        <w:t>. The papers and details of the outcomes from all of these meetings can be found</w:t>
      </w:r>
      <w:r w:rsidR="00525BBF">
        <w:rPr>
          <w:sz w:val="22"/>
          <w:szCs w:val="22"/>
        </w:rPr>
        <w:t xml:space="preserve"> </w:t>
      </w:r>
      <w:hyperlink r:id="rId16" w:history="1">
        <w:r w:rsidR="00525BBF" w:rsidRPr="00525BBF">
          <w:rPr>
            <w:rStyle w:val="Hyperlink"/>
            <w:sz w:val="22"/>
            <w:szCs w:val="22"/>
          </w:rPr>
          <w:t>here</w:t>
        </w:r>
      </w:hyperlink>
      <w:r w:rsidR="00525BBF">
        <w:rPr>
          <w:sz w:val="22"/>
          <w:szCs w:val="22"/>
        </w:rPr>
        <w:t xml:space="preserve">. </w:t>
      </w:r>
      <w:r w:rsidRPr="000075F0">
        <w:rPr>
          <w:sz w:val="22"/>
          <w:szCs w:val="22"/>
        </w:rPr>
        <w:t>Our remit continues to be the consideration of the Council’s and our partners’ strategic direction</w:t>
      </w:r>
      <w:r w:rsidR="00525BBF">
        <w:rPr>
          <w:sz w:val="22"/>
          <w:szCs w:val="22"/>
        </w:rPr>
        <w:t>,</w:t>
      </w:r>
      <w:r w:rsidRPr="000075F0">
        <w:rPr>
          <w:sz w:val="22"/>
          <w:szCs w:val="22"/>
        </w:rPr>
        <w:t xml:space="preserve"> and major projects and policy decisions and we are grateful for the support we have received in doing this from portfolio holders, council officers and representatives from partner agencies. A full list of the portfolio holders who have supported our Committee’s discussions is given at the end of this section of the annual report. </w:t>
      </w:r>
    </w:p>
    <w:p w14:paraId="1B211A5C" w14:textId="77777777" w:rsidR="00E56281" w:rsidRPr="000075F0" w:rsidRDefault="00E56281" w:rsidP="00E56281">
      <w:pPr>
        <w:pStyle w:val="Default"/>
        <w:rPr>
          <w:b/>
          <w:bCs/>
          <w:sz w:val="22"/>
          <w:szCs w:val="22"/>
        </w:rPr>
      </w:pPr>
    </w:p>
    <w:p w14:paraId="1B211A5D" w14:textId="50896625" w:rsidR="00E56281" w:rsidRPr="000075F0" w:rsidRDefault="00E56281" w:rsidP="00E56281">
      <w:pPr>
        <w:pStyle w:val="Default"/>
        <w:rPr>
          <w:sz w:val="22"/>
          <w:szCs w:val="22"/>
        </w:rPr>
      </w:pPr>
      <w:r w:rsidRPr="000075F0">
        <w:rPr>
          <w:b/>
          <w:bCs/>
          <w:sz w:val="22"/>
          <w:szCs w:val="22"/>
        </w:rPr>
        <w:t>Our Meetings</w:t>
      </w:r>
      <w:r w:rsidR="006F6513">
        <w:rPr>
          <w:b/>
          <w:bCs/>
          <w:sz w:val="22"/>
          <w:szCs w:val="22"/>
        </w:rPr>
        <w:t>:</w:t>
      </w:r>
      <w:r w:rsidRPr="000075F0">
        <w:rPr>
          <w:b/>
          <w:bCs/>
          <w:sz w:val="22"/>
          <w:szCs w:val="22"/>
        </w:rPr>
        <w:t xml:space="preserve"> </w:t>
      </w:r>
      <w:r w:rsidRPr="000075F0">
        <w:rPr>
          <w:bCs/>
          <w:sz w:val="22"/>
          <w:szCs w:val="22"/>
        </w:rPr>
        <w:t>In 2017</w:t>
      </w:r>
      <w:r w:rsidR="00525BBF">
        <w:rPr>
          <w:bCs/>
          <w:sz w:val="22"/>
          <w:szCs w:val="22"/>
        </w:rPr>
        <w:t>/18</w:t>
      </w:r>
      <w:r w:rsidRPr="000075F0">
        <w:rPr>
          <w:bCs/>
          <w:sz w:val="22"/>
          <w:szCs w:val="22"/>
        </w:rPr>
        <w:t xml:space="preserve">, we met twice with the Leader of the Council and the Chief Executive for a question and answer session to consider the budget proposals and strategic direction of the Council (in </w:t>
      </w:r>
      <w:r w:rsidR="00525BBF">
        <w:rPr>
          <w:bCs/>
          <w:sz w:val="22"/>
          <w:szCs w:val="22"/>
        </w:rPr>
        <w:t xml:space="preserve">January and July). </w:t>
      </w:r>
      <w:r w:rsidRPr="000075F0">
        <w:rPr>
          <w:bCs/>
          <w:sz w:val="22"/>
          <w:szCs w:val="22"/>
        </w:rPr>
        <w:t xml:space="preserve">We are grateful for the information which they shared with us. </w:t>
      </w:r>
    </w:p>
    <w:p w14:paraId="1B211A5E" w14:textId="77777777" w:rsidR="00E56281" w:rsidRPr="000075F0" w:rsidRDefault="00E56281" w:rsidP="00E56281">
      <w:pPr>
        <w:pStyle w:val="Default"/>
        <w:rPr>
          <w:sz w:val="22"/>
          <w:szCs w:val="22"/>
        </w:rPr>
      </w:pPr>
    </w:p>
    <w:p w14:paraId="1B211A5F" w14:textId="77777777" w:rsidR="00E56281" w:rsidRPr="000075F0" w:rsidRDefault="00E56281" w:rsidP="00E56281">
      <w:pPr>
        <w:pStyle w:val="Default"/>
        <w:rPr>
          <w:sz w:val="22"/>
          <w:szCs w:val="22"/>
        </w:rPr>
      </w:pPr>
      <w:r w:rsidRPr="000075F0">
        <w:rPr>
          <w:sz w:val="22"/>
          <w:szCs w:val="22"/>
        </w:rPr>
        <w:t xml:space="preserve">The specific items which have been considered at ordinary meetings of our Committee include: </w:t>
      </w:r>
    </w:p>
    <w:p w14:paraId="1B211A60" w14:textId="77777777" w:rsidR="00E56281" w:rsidRPr="000075F0" w:rsidRDefault="00E56281" w:rsidP="00525BBF">
      <w:pPr>
        <w:pStyle w:val="Default"/>
        <w:rPr>
          <w:sz w:val="22"/>
          <w:szCs w:val="22"/>
        </w:rPr>
      </w:pPr>
    </w:p>
    <w:p w14:paraId="1B211A61" w14:textId="77777777" w:rsidR="00E56281" w:rsidRDefault="00E56281" w:rsidP="00E56281">
      <w:pPr>
        <w:pStyle w:val="Default"/>
        <w:numPr>
          <w:ilvl w:val="0"/>
          <w:numId w:val="8"/>
        </w:numPr>
        <w:rPr>
          <w:sz w:val="22"/>
          <w:szCs w:val="22"/>
        </w:rPr>
      </w:pPr>
      <w:r w:rsidRPr="000075F0">
        <w:rPr>
          <w:sz w:val="22"/>
          <w:szCs w:val="22"/>
        </w:rPr>
        <w:t xml:space="preserve">Corporate plan </w:t>
      </w:r>
    </w:p>
    <w:p w14:paraId="1B211A62" w14:textId="77777777" w:rsidR="00525BBF" w:rsidRPr="000075F0" w:rsidRDefault="00525BBF" w:rsidP="00E56281">
      <w:pPr>
        <w:pStyle w:val="Default"/>
        <w:numPr>
          <w:ilvl w:val="0"/>
          <w:numId w:val="8"/>
        </w:numPr>
        <w:rPr>
          <w:sz w:val="22"/>
          <w:szCs w:val="22"/>
        </w:rPr>
      </w:pPr>
      <w:r>
        <w:rPr>
          <w:sz w:val="22"/>
          <w:szCs w:val="22"/>
        </w:rPr>
        <w:t>Draft budget 2018/19</w:t>
      </w:r>
    </w:p>
    <w:p w14:paraId="1B211A63" w14:textId="77777777" w:rsidR="00E56281" w:rsidRPr="000075F0" w:rsidRDefault="00E56281" w:rsidP="00E56281">
      <w:pPr>
        <w:pStyle w:val="Default"/>
        <w:numPr>
          <w:ilvl w:val="0"/>
          <w:numId w:val="8"/>
        </w:numPr>
        <w:rPr>
          <w:sz w:val="22"/>
          <w:szCs w:val="22"/>
        </w:rPr>
      </w:pPr>
      <w:r w:rsidRPr="000075F0">
        <w:rPr>
          <w:sz w:val="22"/>
          <w:szCs w:val="22"/>
        </w:rPr>
        <w:t>Community Safety, Violence, Vulnerability and Exploitation Strategy</w:t>
      </w:r>
    </w:p>
    <w:p w14:paraId="1B211A64" w14:textId="77777777" w:rsidR="00E56281" w:rsidRPr="000075F0" w:rsidRDefault="00E56281" w:rsidP="00E56281">
      <w:pPr>
        <w:pStyle w:val="Default"/>
        <w:numPr>
          <w:ilvl w:val="0"/>
          <w:numId w:val="8"/>
        </w:numPr>
        <w:rPr>
          <w:sz w:val="22"/>
          <w:szCs w:val="22"/>
        </w:rPr>
      </w:pPr>
      <w:r w:rsidRPr="000075F0">
        <w:rPr>
          <w:sz w:val="22"/>
          <w:szCs w:val="22"/>
        </w:rPr>
        <w:t xml:space="preserve">Street Trading Policy and Charges </w:t>
      </w:r>
    </w:p>
    <w:p w14:paraId="1B211A65" w14:textId="77777777" w:rsidR="00E56281" w:rsidRPr="000075F0" w:rsidRDefault="00E56281" w:rsidP="00E56281">
      <w:pPr>
        <w:pStyle w:val="Default"/>
        <w:numPr>
          <w:ilvl w:val="0"/>
          <w:numId w:val="8"/>
        </w:numPr>
        <w:rPr>
          <w:sz w:val="22"/>
          <w:szCs w:val="22"/>
        </w:rPr>
      </w:pPr>
      <w:r w:rsidRPr="000075F0">
        <w:rPr>
          <w:sz w:val="22"/>
          <w:szCs w:val="22"/>
        </w:rPr>
        <w:t>Youth Justice Partnership Plan 2017-2018</w:t>
      </w:r>
    </w:p>
    <w:p w14:paraId="1B211A66" w14:textId="77777777" w:rsidR="00E56281" w:rsidRPr="000075F0" w:rsidRDefault="00E56281" w:rsidP="00E56281">
      <w:pPr>
        <w:pStyle w:val="Default"/>
        <w:numPr>
          <w:ilvl w:val="0"/>
          <w:numId w:val="8"/>
        </w:numPr>
        <w:rPr>
          <w:sz w:val="22"/>
          <w:szCs w:val="22"/>
        </w:rPr>
      </w:pPr>
      <w:r w:rsidRPr="000075F0">
        <w:rPr>
          <w:sz w:val="22"/>
          <w:szCs w:val="22"/>
        </w:rPr>
        <w:t xml:space="preserve">Ofsted Inspection – Action Plan </w:t>
      </w:r>
    </w:p>
    <w:p w14:paraId="1B211A67" w14:textId="77777777" w:rsidR="00E56281" w:rsidRPr="000075F0" w:rsidRDefault="00E56281" w:rsidP="00E56281">
      <w:pPr>
        <w:pStyle w:val="Default"/>
        <w:numPr>
          <w:ilvl w:val="0"/>
          <w:numId w:val="8"/>
        </w:numPr>
        <w:rPr>
          <w:sz w:val="22"/>
          <w:szCs w:val="22"/>
        </w:rPr>
      </w:pPr>
      <w:r w:rsidRPr="000075F0">
        <w:rPr>
          <w:sz w:val="22"/>
          <w:szCs w:val="22"/>
        </w:rPr>
        <w:t xml:space="preserve">Financing of the Regeneration Programme – Scrutiny Review </w:t>
      </w:r>
      <w:r w:rsidR="00525BBF">
        <w:rPr>
          <w:sz w:val="22"/>
          <w:szCs w:val="22"/>
        </w:rPr>
        <w:t xml:space="preserve">Financial Modelling Information and Interim Report </w:t>
      </w:r>
    </w:p>
    <w:p w14:paraId="1B211A68" w14:textId="77777777" w:rsidR="00E56281" w:rsidRPr="000075F0" w:rsidRDefault="00E56281" w:rsidP="00E56281">
      <w:pPr>
        <w:pStyle w:val="Default"/>
        <w:numPr>
          <w:ilvl w:val="0"/>
          <w:numId w:val="8"/>
        </w:numPr>
        <w:rPr>
          <w:sz w:val="22"/>
          <w:szCs w:val="22"/>
        </w:rPr>
      </w:pPr>
      <w:r w:rsidRPr="000075F0">
        <w:rPr>
          <w:sz w:val="22"/>
          <w:szCs w:val="22"/>
        </w:rPr>
        <w:t>Children and Families Service Complaints Annual Report 2016/17</w:t>
      </w:r>
    </w:p>
    <w:p w14:paraId="1B211A69" w14:textId="77777777" w:rsidR="00E56281" w:rsidRPr="000075F0" w:rsidRDefault="00E56281" w:rsidP="00E56281">
      <w:pPr>
        <w:pStyle w:val="Default"/>
        <w:numPr>
          <w:ilvl w:val="0"/>
          <w:numId w:val="8"/>
        </w:numPr>
        <w:rPr>
          <w:sz w:val="22"/>
          <w:szCs w:val="22"/>
        </w:rPr>
      </w:pPr>
      <w:r w:rsidRPr="000075F0">
        <w:rPr>
          <w:sz w:val="22"/>
          <w:szCs w:val="22"/>
        </w:rPr>
        <w:t>Adult Services (Social Care) Complaints Annual Report 2016/17</w:t>
      </w:r>
    </w:p>
    <w:p w14:paraId="1B211A6A" w14:textId="77777777" w:rsidR="00E56281" w:rsidRDefault="00E56281" w:rsidP="00E56281">
      <w:pPr>
        <w:pStyle w:val="Default"/>
        <w:numPr>
          <w:ilvl w:val="0"/>
          <w:numId w:val="8"/>
        </w:numPr>
        <w:rPr>
          <w:sz w:val="22"/>
          <w:szCs w:val="22"/>
        </w:rPr>
      </w:pPr>
      <w:r w:rsidRPr="000075F0">
        <w:rPr>
          <w:sz w:val="22"/>
          <w:szCs w:val="22"/>
        </w:rPr>
        <w:t xml:space="preserve">Peer Review Action Plan – Second Update report </w:t>
      </w:r>
    </w:p>
    <w:p w14:paraId="1B211A6B" w14:textId="77777777" w:rsidR="00525BBF" w:rsidRDefault="00525BBF" w:rsidP="00E56281">
      <w:pPr>
        <w:pStyle w:val="Default"/>
        <w:numPr>
          <w:ilvl w:val="0"/>
          <w:numId w:val="8"/>
        </w:numPr>
        <w:rPr>
          <w:sz w:val="22"/>
          <w:szCs w:val="22"/>
        </w:rPr>
      </w:pPr>
      <w:r>
        <w:rPr>
          <w:sz w:val="22"/>
          <w:szCs w:val="22"/>
        </w:rPr>
        <w:t>Health visiting scrutiny review</w:t>
      </w:r>
    </w:p>
    <w:p w14:paraId="1B211A6C" w14:textId="77777777" w:rsidR="00525BBF" w:rsidRPr="000075F0" w:rsidRDefault="00525BBF" w:rsidP="00E56281">
      <w:pPr>
        <w:pStyle w:val="Default"/>
        <w:numPr>
          <w:ilvl w:val="0"/>
          <w:numId w:val="8"/>
        </w:numPr>
        <w:rPr>
          <w:sz w:val="22"/>
          <w:szCs w:val="22"/>
        </w:rPr>
      </w:pPr>
      <w:r>
        <w:rPr>
          <w:sz w:val="22"/>
          <w:szCs w:val="22"/>
        </w:rPr>
        <w:t xml:space="preserve">Community Safety Strategic Assessment </w:t>
      </w:r>
    </w:p>
    <w:p w14:paraId="1B211A6D" w14:textId="77777777" w:rsidR="00E56281" w:rsidRPr="000075F0" w:rsidRDefault="00E56281" w:rsidP="00E56281">
      <w:pPr>
        <w:pStyle w:val="Default"/>
        <w:rPr>
          <w:sz w:val="22"/>
          <w:szCs w:val="22"/>
        </w:rPr>
      </w:pPr>
    </w:p>
    <w:p w14:paraId="1B211A6E" w14:textId="77777777" w:rsidR="00E56281" w:rsidRPr="000075F0" w:rsidRDefault="00E56281" w:rsidP="00E56281">
      <w:pPr>
        <w:pStyle w:val="Default"/>
        <w:rPr>
          <w:sz w:val="22"/>
          <w:szCs w:val="22"/>
        </w:rPr>
      </w:pPr>
      <w:r w:rsidRPr="000075F0">
        <w:rPr>
          <w:b/>
          <w:bCs/>
          <w:i/>
          <w:iCs/>
          <w:sz w:val="22"/>
          <w:szCs w:val="22"/>
        </w:rPr>
        <w:t xml:space="preserve">Review Programme </w:t>
      </w:r>
    </w:p>
    <w:p w14:paraId="1B211A6F" w14:textId="77777777" w:rsidR="00E56281" w:rsidRPr="000075F0" w:rsidRDefault="00E56281" w:rsidP="00E56281">
      <w:pPr>
        <w:pStyle w:val="Default"/>
        <w:rPr>
          <w:sz w:val="22"/>
          <w:szCs w:val="22"/>
        </w:rPr>
      </w:pPr>
      <w:r w:rsidRPr="000075F0">
        <w:rPr>
          <w:sz w:val="22"/>
          <w:szCs w:val="22"/>
        </w:rPr>
        <w:t xml:space="preserve">We have conducted a programme of more detailed scrutiny investigations, undertaken mainly via in-depth reviews or challenge panels. The content of the review programme is identified through the performance and Finance Sub-Committee’s deliberations or via our scrutiny leads and is discussed at the Scrutiny Leadership Group and then agreed by the Overview and Scrutiny committee. </w:t>
      </w:r>
    </w:p>
    <w:p w14:paraId="1B211A70" w14:textId="77777777" w:rsidR="00E56281" w:rsidRPr="000075F0" w:rsidRDefault="00E56281" w:rsidP="00E56281">
      <w:pPr>
        <w:autoSpaceDE w:val="0"/>
        <w:autoSpaceDN w:val="0"/>
        <w:adjustRightInd w:val="0"/>
        <w:spacing w:after="0" w:line="240" w:lineRule="auto"/>
        <w:rPr>
          <w:rFonts w:ascii="Arial" w:hAnsi="Arial" w:cs="Arial"/>
          <w:b/>
          <w:bCs/>
          <w:color w:val="000000"/>
          <w:lang w:eastAsia="en-GB"/>
        </w:rPr>
      </w:pPr>
    </w:p>
    <w:p w14:paraId="1B211A71" w14:textId="77777777" w:rsidR="00E56281" w:rsidRPr="000075F0" w:rsidRDefault="00E56281" w:rsidP="00E56281">
      <w:pPr>
        <w:pStyle w:val="ListParagraph"/>
        <w:autoSpaceDE w:val="0"/>
        <w:autoSpaceDN w:val="0"/>
        <w:adjustRightInd w:val="0"/>
        <w:spacing w:after="0" w:line="240" w:lineRule="auto"/>
        <w:rPr>
          <w:rFonts w:ascii="Arial" w:hAnsi="Arial" w:cs="Arial"/>
          <w:color w:val="000000"/>
          <w:lang w:eastAsia="en-GB"/>
        </w:rPr>
      </w:pPr>
    </w:p>
    <w:p w14:paraId="1B211A72" w14:textId="77777777" w:rsidR="00E56281" w:rsidRPr="000075F0" w:rsidRDefault="00E56281" w:rsidP="00E56281">
      <w:pPr>
        <w:pStyle w:val="ListParagraph"/>
        <w:autoSpaceDE w:val="0"/>
        <w:autoSpaceDN w:val="0"/>
        <w:adjustRightInd w:val="0"/>
        <w:spacing w:after="0" w:line="240" w:lineRule="auto"/>
        <w:rPr>
          <w:rFonts w:ascii="Arial" w:hAnsi="Arial" w:cs="Arial"/>
          <w:color w:val="000000"/>
          <w:lang w:eastAsia="en-GB"/>
        </w:rPr>
      </w:pPr>
    </w:p>
    <w:tbl>
      <w:tblPr>
        <w:tblStyle w:val="TableGrid"/>
        <w:tblW w:w="0" w:type="auto"/>
        <w:tblLook w:val="04A0" w:firstRow="1" w:lastRow="0" w:firstColumn="1" w:lastColumn="0" w:noHBand="0" w:noVBand="1"/>
      </w:tblPr>
      <w:tblGrid>
        <w:gridCol w:w="4923"/>
        <w:gridCol w:w="4319"/>
      </w:tblGrid>
      <w:tr w:rsidR="00E56281" w:rsidRPr="000075F0" w14:paraId="1B211A76" w14:textId="77777777" w:rsidTr="0083307C">
        <w:tc>
          <w:tcPr>
            <w:tcW w:w="4923" w:type="dxa"/>
          </w:tcPr>
          <w:p w14:paraId="1B211A73" w14:textId="77777777" w:rsidR="00E56281" w:rsidRPr="000075F0" w:rsidRDefault="00E56281" w:rsidP="0083307C">
            <w:pPr>
              <w:autoSpaceDE w:val="0"/>
              <w:autoSpaceDN w:val="0"/>
              <w:adjustRightInd w:val="0"/>
              <w:spacing w:after="0" w:line="240" w:lineRule="auto"/>
              <w:rPr>
                <w:rFonts w:ascii="Arial" w:hAnsi="Arial" w:cs="Arial"/>
                <w:b/>
                <w:color w:val="000000"/>
                <w:lang w:eastAsia="en-GB"/>
              </w:rPr>
            </w:pPr>
            <w:r w:rsidRPr="000075F0">
              <w:rPr>
                <w:rFonts w:ascii="Arial" w:hAnsi="Arial" w:cs="Arial"/>
                <w:b/>
                <w:color w:val="000000"/>
                <w:lang w:eastAsia="en-GB"/>
              </w:rPr>
              <w:t>MEETING STATISTICS (O&amp;S)</w:t>
            </w:r>
          </w:p>
          <w:p w14:paraId="1B211A74"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Committee meetings</w:t>
            </w:r>
          </w:p>
        </w:tc>
        <w:tc>
          <w:tcPr>
            <w:tcW w:w="4319" w:type="dxa"/>
          </w:tcPr>
          <w:p w14:paraId="1B211A75" w14:textId="77777777" w:rsidR="00E56281" w:rsidRPr="000075F0" w:rsidRDefault="00525BBF"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8</w:t>
            </w:r>
          </w:p>
        </w:tc>
      </w:tr>
      <w:tr w:rsidR="00E56281" w:rsidRPr="000075F0" w14:paraId="1B211A86" w14:textId="77777777" w:rsidTr="0083307C">
        <w:tc>
          <w:tcPr>
            <w:tcW w:w="4923" w:type="dxa"/>
          </w:tcPr>
          <w:p w14:paraId="1B211A77"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Attendance by Portfolio Holders </w:t>
            </w:r>
          </w:p>
        </w:tc>
        <w:tc>
          <w:tcPr>
            <w:tcW w:w="4319" w:type="dxa"/>
          </w:tcPr>
          <w:p w14:paraId="1B211A78"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Councillor Sachin Shah-</w:t>
            </w:r>
          </w:p>
          <w:p w14:paraId="1B211A79"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Leader of the Council and Strategy, Partnerships &amp; Devolution Portfolio Holder</w:t>
            </w:r>
          </w:p>
          <w:p w14:paraId="1B211A7A"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p>
          <w:p w14:paraId="1B211A7B"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Councillor Adam Swersky-</w:t>
            </w:r>
          </w:p>
          <w:p w14:paraId="1B211A7C"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Finance and Commercialisation Portfolio Holder </w:t>
            </w:r>
          </w:p>
          <w:p w14:paraId="1B211A7D"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p>
          <w:p w14:paraId="1B211A7E"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Councillor Kiran Ramchandani-</w:t>
            </w:r>
          </w:p>
          <w:p w14:paraId="1B211A7F" w14:textId="77777777" w:rsidR="00E56281"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Performance, Corporate Resources &amp; Customer Service Portfolio Holder</w:t>
            </w:r>
          </w:p>
          <w:p w14:paraId="1B211A80" w14:textId="77777777" w:rsidR="007A16E1" w:rsidRDefault="007A16E1" w:rsidP="0083307C">
            <w:pPr>
              <w:autoSpaceDE w:val="0"/>
              <w:autoSpaceDN w:val="0"/>
              <w:adjustRightInd w:val="0"/>
              <w:spacing w:after="0" w:line="240" w:lineRule="auto"/>
              <w:rPr>
                <w:rFonts w:ascii="Arial" w:hAnsi="Arial" w:cs="Arial"/>
                <w:color w:val="000000"/>
                <w:lang w:eastAsia="en-GB"/>
              </w:rPr>
            </w:pPr>
          </w:p>
          <w:p w14:paraId="1B211A81" w14:textId="77777777" w:rsidR="007A16E1" w:rsidRDefault="007A16E1"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lastRenderedPageBreak/>
              <w:t xml:space="preserve">Councillor Christine Robson </w:t>
            </w:r>
          </w:p>
          <w:p w14:paraId="1B211A82" w14:textId="77777777" w:rsidR="007A16E1" w:rsidRDefault="007A16E1"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Children, Young People and Schools Portfolio Holder</w:t>
            </w:r>
          </w:p>
          <w:p w14:paraId="1B211A83" w14:textId="77777777" w:rsidR="007A16E1" w:rsidRDefault="007A16E1" w:rsidP="0083307C">
            <w:pPr>
              <w:autoSpaceDE w:val="0"/>
              <w:autoSpaceDN w:val="0"/>
              <w:adjustRightInd w:val="0"/>
              <w:spacing w:after="0" w:line="240" w:lineRule="auto"/>
              <w:rPr>
                <w:rFonts w:ascii="Arial" w:hAnsi="Arial" w:cs="Arial"/>
                <w:color w:val="000000"/>
                <w:lang w:eastAsia="en-GB"/>
              </w:rPr>
            </w:pPr>
          </w:p>
          <w:p w14:paraId="1B211A84" w14:textId="77777777" w:rsidR="007A16E1" w:rsidRDefault="007A16E1"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Councillor Simon Brown</w:t>
            </w:r>
          </w:p>
          <w:p w14:paraId="1B211A85" w14:textId="77777777" w:rsidR="007A16E1" w:rsidRPr="000075F0" w:rsidRDefault="007A16E1" w:rsidP="0083307C">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Adults &amp; Older People Portfolio Holder</w:t>
            </w:r>
          </w:p>
        </w:tc>
      </w:tr>
    </w:tbl>
    <w:p w14:paraId="1B211A87" w14:textId="77777777" w:rsidR="00E56281" w:rsidRPr="000075F0" w:rsidRDefault="00E56281" w:rsidP="00E56281">
      <w:pPr>
        <w:pStyle w:val="Default"/>
        <w:spacing w:after="14"/>
        <w:rPr>
          <w:color w:val="auto"/>
          <w:sz w:val="22"/>
          <w:szCs w:val="22"/>
        </w:rPr>
      </w:pPr>
    </w:p>
    <w:p w14:paraId="1B211A8A" w14:textId="77777777" w:rsidR="00E56281" w:rsidRPr="000075F0" w:rsidRDefault="00E56281" w:rsidP="00E56281">
      <w:pPr>
        <w:pStyle w:val="Default"/>
        <w:spacing w:after="14"/>
        <w:rPr>
          <w:color w:val="auto"/>
          <w:sz w:val="22"/>
          <w:szCs w:val="22"/>
        </w:rPr>
      </w:pPr>
      <w:r w:rsidRPr="000075F0">
        <w:rPr>
          <w:color w:val="auto"/>
          <w:sz w:val="22"/>
          <w:szCs w:val="22"/>
        </w:rPr>
        <w:t>This year we will have completed four reviews:</w:t>
      </w:r>
    </w:p>
    <w:p w14:paraId="1B211A8B" w14:textId="77777777" w:rsidR="00E56281" w:rsidRPr="000075F0" w:rsidRDefault="000840C3" w:rsidP="00E56281">
      <w:pPr>
        <w:pStyle w:val="Default"/>
        <w:numPr>
          <w:ilvl w:val="0"/>
          <w:numId w:val="6"/>
        </w:numPr>
        <w:spacing w:after="14"/>
        <w:rPr>
          <w:color w:val="auto"/>
          <w:sz w:val="22"/>
          <w:szCs w:val="22"/>
        </w:rPr>
      </w:pPr>
      <w:r w:rsidRPr="000075F0">
        <w:rPr>
          <w:color w:val="auto"/>
          <w:sz w:val="22"/>
          <w:szCs w:val="22"/>
        </w:rPr>
        <w:t xml:space="preserve">Financing of the Regeneration programme in Harrow </w:t>
      </w:r>
    </w:p>
    <w:p w14:paraId="1B211A8C" w14:textId="77777777" w:rsidR="00E56281" w:rsidRPr="000075F0" w:rsidRDefault="00E56281" w:rsidP="00E56281">
      <w:pPr>
        <w:pStyle w:val="Default"/>
        <w:numPr>
          <w:ilvl w:val="0"/>
          <w:numId w:val="6"/>
        </w:numPr>
        <w:spacing w:after="14"/>
        <w:rPr>
          <w:color w:val="auto"/>
          <w:sz w:val="22"/>
          <w:szCs w:val="22"/>
        </w:rPr>
      </w:pPr>
      <w:r w:rsidRPr="000075F0">
        <w:rPr>
          <w:color w:val="auto"/>
          <w:sz w:val="22"/>
          <w:szCs w:val="22"/>
        </w:rPr>
        <w:t>Centre for Public Scrutiny – Review of Scrutiny in Harrow</w:t>
      </w:r>
    </w:p>
    <w:p w14:paraId="1B211A8D" w14:textId="77777777" w:rsidR="00E56281" w:rsidRPr="000075F0" w:rsidRDefault="00E56281" w:rsidP="00E56281">
      <w:pPr>
        <w:pStyle w:val="Default"/>
        <w:numPr>
          <w:ilvl w:val="0"/>
          <w:numId w:val="6"/>
        </w:numPr>
        <w:spacing w:after="14"/>
        <w:rPr>
          <w:color w:val="auto"/>
          <w:sz w:val="22"/>
          <w:szCs w:val="22"/>
        </w:rPr>
      </w:pPr>
      <w:r w:rsidRPr="000075F0">
        <w:rPr>
          <w:color w:val="auto"/>
          <w:sz w:val="22"/>
          <w:szCs w:val="22"/>
        </w:rPr>
        <w:t>Health Visiting</w:t>
      </w:r>
    </w:p>
    <w:p w14:paraId="1B211A8E" w14:textId="77777777" w:rsidR="00E56281" w:rsidRPr="000075F0" w:rsidRDefault="00E56281" w:rsidP="00E56281">
      <w:pPr>
        <w:pStyle w:val="Default"/>
        <w:numPr>
          <w:ilvl w:val="0"/>
          <w:numId w:val="6"/>
        </w:numPr>
        <w:spacing w:after="14"/>
        <w:rPr>
          <w:color w:val="auto"/>
          <w:sz w:val="22"/>
          <w:szCs w:val="22"/>
        </w:rPr>
      </w:pPr>
      <w:r w:rsidRPr="000075F0">
        <w:rPr>
          <w:color w:val="auto"/>
          <w:sz w:val="22"/>
          <w:szCs w:val="22"/>
        </w:rPr>
        <w:t>Dementia</w:t>
      </w:r>
      <w:r w:rsidR="008342FE">
        <w:rPr>
          <w:color w:val="auto"/>
          <w:sz w:val="22"/>
          <w:szCs w:val="22"/>
        </w:rPr>
        <w:t xml:space="preserve"> friendly housing </w:t>
      </w:r>
    </w:p>
    <w:p w14:paraId="1B211A8F" w14:textId="77777777" w:rsidR="00E56281" w:rsidRPr="000075F0" w:rsidRDefault="00E56281" w:rsidP="00E56281">
      <w:pPr>
        <w:pStyle w:val="Default"/>
        <w:spacing w:after="14"/>
        <w:rPr>
          <w:color w:val="auto"/>
          <w:sz w:val="22"/>
          <w:szCs w:val="22"/>
        </w:rPr>
      </w:pPr>
    </w:p>
    <w:p w14:paraId="1B211A90" w14:textId="77777777" w:rsidR="00E56281" w:rsidRPr="000075F0" w:rsidRDefault="000840C3" w:rsidP="006B7627">
      <w:pPr>
        <w:pStyle w:val="Default"/>
        <w:numPr>
          <w:ilvl w:val="0"/>
          <w:numId w:val="20"/>
        </w:numPr>
        <w:spacing w:after="14"/>
        <w:rPr>
          <w:b/>
          <w:color w:val="auto"/>
          <w:sz w:val="22"/>
          <w:szCs w:val="22"/>
        </w:rPr>
      </w:pPr>
      <w:r w:rsidRPr="000075F0">
        <w:rPr>
          <w:b/>
          <w:color w:val="auto"/>
          <w:sz w:val="22"/>
          <w:szCs w:val="22"/>
        </w:rPr>
        <w:t xml:space="preserve">Financing of the Regeneration programme in Harrow </w:t>
      </w:r>
    </w:p>
    <w:p w14:paraId="1B211A91" w14:textId="77777777" w:rsidR="00E56281" w:rsidRPr="000075F0" w:rsidRDefault="00E56281" w:rsidP="00E56281">
      <w:pPr>
        <w:pStyle w:val="Default"/>
        <w:spacing w:after="14"/>
        <w:rPr>
          <w:color w:val="auto"/>
          <w:sz w:val="22"/>
          <w:szCs w:val="22"/>
        </w:rPr>
      </w:pPr>
    </w:p>
    <w:p w14:paraId="1B211A92" w14:textId="77777777" w:rsidR="00E56281" w:rsidRPr="000075F0" w:rsidRDefault="00E56281" w:rsidP="00E56281">
      <w:pPr>
        <w:spacing w:after="0" w:line="240" w:lineRule="auto"/>
        <w:jc w:val="both"/>
        <w:rPr>
          <w:rFonts w:ascii="Arial" w:hAnsi="Arial" w:cs="Arial"/>
          <w:u w:val="single"/>
        </w:rPr>
      </w:pPr>
      <w:r w:rsidRPr="000075F0">
        <w:rPr>
          <w:rFonts w:ascii="Arial" w:hAnsi="Arial" w:cs="Arial"/>
          <w:u w:val="single"/>
        </w:rPr>
        <w:t>The purpose of the review was to:</w:t>
      </w:r>
    </w:p>
    <w:p w14:paraId="1B211A93" w14:textId="77777777" w:rsidR="00E56281" w:rsidRPr="000075F0" w:rsidRDefault="00E56281" w:rsidP="00E56281">
      <w:pPr>
        <w:spacing w:after="0" w:line="240" w:lineRule="auto"/>
        <w:jc w:val="both"/>
        <w:rPr>
          <w:rFonts w:ascii="Arial" w:hAnsi="Arial" w:cs="Arial"/>
        </w:rPr>
      </w:pPr>
    </w:p>
    <w:p w14:paraId="1B211A94" w14:textId="77777777" w:rsidR="00E56281" w:rsidRPr="000075F0" w:rsidRDefault="00E56281" w:rsidP="00E56281">
      <w:pPr>
        <w:numPr>
          <w:ilvl w:val="0"/>
          <w:numId w:val="2"/>
        </w:numPr>
        <w:spacing w:after="0" w:line="240" w:lineRule="auto"/>
        <w:ind w:left="714" w:hanging="357"/>
        <w:jc w:val="both"/>
        <w:rPr>
          <w:rFonts w:ascii="Arial" w:hAnsi="Arial" w:cs="Arial"/>
        </w:rPr>
      </w:pPr>
      <w:r w:rsidRPr="000075F0">
        <w:rPr>
          <w:rFonts w:ascii="Arial" w:hAnsi="Arial" w:cs="Arial"/>
        </w:rPr>
        <w:t>Review the planned capital and revenue financing for the regeneration programme and to assess whether the Council’s proposals for the financing of its regeneration programme are realistic, affordable, robust and deliverable. This includes aspects of the commercialisation strategy (e.g. the proposal to build private homes for rent) that directly impact upon the Regeneration and Development Programme;</w:t>
      </w:r>
    </w:p>
    <w:p w14:paraId="1B211A95" w14:textId="77777777" w:rsidR="00E56281" w:rsidRPr="000075F0" w:rsidRDefault="00E56281" w:rsidP="00E56281">
      <w:pPr>
        <w:spacing w:after="0" w:line="240" w:lineRule="auto"/>
        <w:ind w:left="714"/>
        <w:jc w:val="both"/>
        <w:rPr>
          <w:rFonts w:ascii="Arial" w:hAnsi="Arial" w:cs="Arial"/>
        </w:rPr>
      </w:pPr>
    </w:p>
    <w:p w14:paraId="1B211A96" w14:textId="77777777" w:rsidR="00E56281" w:rsidRPr="000075F0" w:rsidRDefault="00E56281" w:rsidP="00E56281">
      <w:pPr>
        <w:numPr>
          <w:ilvl w:val="0"/>
          <w:numId w:val="2"/>
        </w:numPr>
        <w:spacing w:after="0" w:line="240" w:lineRule="auto"/>
        <w:ind w:left="714" w:hanging="357"/>
        <w:jc w:val="both"/>
        <w:rPr>
          <w:rFonts w:ascii="Arial" w:hAnsi="Arial" w:cs="Arial"/>
        </w:rPr>
      </w:pPr>
      <w:r w:rsidRPr="000075F0">
        <w:rPr>
          <w:rFonts w:ascii="Arial" w:hAnsi="Arial" w:cs="Arial"/>
        </w:rPr>
        <w:t>Review selected financial assessments for individual regeneration projects, including investigating the regeneration programme finance model, in particular the underlying assumptions, cash flow projections and projected costs and benefits over the near and longer term;</w:t>
      </w:r>
    </w:p>
    <w:p w14:paraId="1B211A97" w14:textId="77777777" w:rsidR="00E56281" w:rsidRPr="000075F0" w:rsidRDefault="00E56281" w:rsidP="00E56281">
      <w:pPr>
        <w:spacing w:after="0" w:line="240" w:lineRule="auto"/>
        <w:jc w:val="both"/>
        <w:rPr>
          <w:rFonts w:ascii="Arial" w:hAnsi="Arial" w:cs="Arial"/>
        </w:rPr>
      </w:pPr>
    </w:p>
    <w:p w14:paraId="1B211A98" w14:textId="77777777" w:rsidR="00E56281" w:rsidRPr="000075F0" w:rsidRDefault="00E56281" w:rsidP="00E56281">
      <w:pPr>
        <w:numPr>
          <w:ilvl w:val="0"/>
          <w:numId w:val="2"/>
        </w:numPr>
        <w:spacing w:after="0" w:line="240" w:lineRule="auto"/>
        <w:ind w:left="714" w:hanging="357"/>
        <w:jc w:val="both"/>
        <w:rPr>
          <w:rFonts w:ascii="Arial" w:hAnsi="Arial" w:cs="Arial"/>
        </w:rPr>
      </w:pPr>
      <w:r w:rsidRPr="000075F0">
        <w:rPr>
          <w:rFonts w:ascii="Arial" w:hAnsi="Arial" w:cs="Arial"/>
        </w:rPr>
        <w:t>Ensure that financial risks are properly considered and that proposed mitigations are appropriate and balanced;</w:t>
      </w:r>
    </w:p>
    <w:p w14:paraId="1B211A99" w14:textId="77777777" w:rsidR="00E56281" w:rsidRPr="000075F0" w:rsidRDefault="00E56281" w:rsidP="00E56281">
      <w:pPr>
        <w:spacing w:after="0" w:line="240" w:lineRule="auto"/>
        <w:ind w:left="714"/>
        <w:jc w:val="both"/>
        <w:rPr>
          <w:rFonts w:ascii="Arial" w:hAnsi="Arial" w:cs="Arial"/>
        </w:rPr>
      </w:pPr>
    </w:p>
    <w:p w14:paraId="1B211A9A" w14:textId="77777777" w:rsidR="00E56281" w:rsidRPr="000075F0" w:rsidRDefault="00E56281" w:rsidP="00E56281">
      <w:pPr>
        <w:numPr>
          <w:ilvl w:val="0"/>
          <w:numId w:val="2"/>
        </w:numPr>
        <w:spacing w:after="0" w:line="240" w:lineRule="auto"/>
        <w:ind w:left="714" w:hanging="357"/>
        <w:jc w:val="both"/>
        <w:rPr>
          <w:rFonts w:ascii="Arial" w:hAnsi="Arial" w:cs="Arial"/>
        </w:rPr>
      </w:pPr>
      <w:r w:rsidRPr="000075F0">
        <w:rPr>
          <w:rFonts w:ascii="Arial" w:hAnsi="Arial" w:cs="Arial"/>
        </w:rPr>
        <w:t>Appraise the projected financial benefits of the Council’s regeneration programme, and ensure a balanced risk management process and proposed mitigation measures are in place;</w:t>
      </w:r>
    </w:p>
    <w:p w14:paraId="1B211A9B" w14:textId="77777777" w:rsidR="00E56281" w:rsidRPr="000075F0" w:rsidRDefault="00E56281" w:rsidP="00E56281">
      <w:pPr>
        <w:spacing w:after="0" w:line="240" w:lineRule="auto"/>
        <w:ind w:left="742"/>
        <w:jc w:val="both"/>
        <w:rPr>
          <w:rFonts w:ascii="Arial" w:hAnsi="Arial" w:cs="Arial"/>
        </w:rPr>
      </w:pPr>
    </w:p>
    <w:p w14:paraId="1B211A9C" w14:textId="77777777" w:rsidR="00E56281" w:rsidRPr="000075F0" w:rsidRDefault="00154412" w:rsidP="00E56281">
      <w:pPr>
        <w:numPr>
          <w:ilvl w:val="0"/>
          <w:numId w:val="2"/>
        </w:numPr>
        <w:spacing w:after="0" w:line="240" w:lineRule="auto"/>
        <w:ind w:left="714" w:hanging="357"/>
        <w:jc w:val="both"/>
        <w:rPr>
          <w:rFonts w:ascii="Arial" w:hAnsi="Arial" w:cs="Arial"/>
        </w:rPr>
      </w:pPr>
      <w:r w:rsidRPr="000075F0">
        <w:rPr>
          <w:rFonts w:ascii="Arial" w:hAnsi="Arial" w:cs="Arial"/>
        </w:rPr>
        <w:t>Gain g</w:t>
      </w:r>
      <w:r w:rsidR="00E56281" w:rsidRPr="000075F0">
        <w:rPr>
          <w:rFonts w:ascii="Arial" w:hAnsi="Arial" w:cs="Arial"/>
        </w:rPr>
        <w:t>reater understanding and clarity of the financing of the Regeneration and Development Programme by members;</w:t>
      </w:r>
    </w:p>
    <w:p w14:paraId="1B211A9D" w14:textId="77777777" w:rsidR="00E56281" w:rsidRPr="000075F0" w:rsidRDefault="00E56281" w:rsidP="00E56281">
      <w:pPr>
        <w:spacing w:after="0" w:line="240" w:lineRule="auto"/>
        <w:jc w:val="both"/>
        <w:rPr>
          <w:rFonts w:ascii="Arial" w:hAnsi="Arial" w:cs="Arial"/>
        </w:rPr>
      </w:pPr>
    </w:p>
    <w:p w14:paraId="1B211A9E" w14:textId="77777777" w:rsidR="00E56281" w:rsidRPr="000075F0" w:rsidRDefault="00E56281" w:rsidP="00E56281">
      <w:pPr>
        <w:numPr>
          <w:ilvl w:val="0"/>
          <w:numId w:val="2"/>
        </w:numPr>
        <w:spacing w:after="0" w:line="240" w:lineRule="auto"/>
        <w:ind w:left="714" w:hanging="357"/>
        <w:jc w:val="both"/>
        <w:rPr>
          <w:rFonts w:ascii="Arial" w:hAnsi="Arial" w:cs="Arial"/>
        </w:rPr>
      </w:pPr>
      <w:r w:rsidRPr="000075F0">
        <w:rPr>
          <w:rFonts w:ascii="Arial" w:hAnsi="Arial" w:cs="Arial"/>
        </w:rPr>
        <w:t>Carry out a review of projected benefits of the regeneration programme, including direct and indirect benefits to the Council, business and to the local community.</w:t>
      </w:r>
    </w:p>
    <w:p w14:paraId="1B211A9F" w14:textId="77777777" w:rsidR="00E56281" w:rsidRPr="000075F0" w:rsidRDefault="00E56281" w:rsidP="00E56281">
      <w:pPr>
        <w:spacing w:after="0" w:line="240" w:lineRule="auto"/>
        <w:ind w:left="742"/>
        <w:jc w:val="both"/>
        <w:rPr>
          <w:rFonts w:ascii="Arial" w:hAnsi="Arial" w:cs="Arial"/>
        </w:rPr>
      </w:pPr>
    </w:p>
    <w:p w14:paraId="1B211AA0" w14:textId="77777777" w:rsidR="00E56281" w:rsidRPr="000075F0" w:rsidRDefault="00E56281" w:rsidP="00E56281">
      <w:pPr>
        <w:pStyle w:val="Default"/>
        <w:spacing w:after="14"/>
        <w:rPr>
          <w:color w:val="auto"/>
          <w:sz w:val="22"/>
          <w:szCs w:val="22"/>
        </w:rPr>
      </w:pPr>
    </w:p>
    <w:p w14:paraId="1B211AA1" w14:textId="77777777" w:rsidR="00E56281" w:rsidRPr="00EC6CA8" w:rsidRDefault="00EC6CA8" w:rsidP="00E56281">
      <w:pPr>
        <w:autoSpaceDE w:val="0"/>
        <w:autoSpaceDN w:val="0"/>
        <w:adjustRightInd w:val="0"/>
        <w:spacing w:after="0" w:line="240" w:lineRule="auto"/>
        <w:rPr>
          <w:rFonts w:ascii="Arial" w:hAnsi="Arial" w:cs="Arial"/>
          <w:bCs/>
          <w:color w:val="000000"/>
          <w:u w:val="single"/>
          <w:lang w:eastAsia="en-GB"/>
        </w:rPr>
      </w:pPr>
      <w:r w:rsidRPr="00EC6CA8">
        <w:rPr>
          <w:rFonts w:ascii="Arial" w:hAnsi="Arial" w:cs="Arial"/>
          <w:bCs/>
          <w:color w:val="000000"/>
          <w:u w:val="single"/>
          <w:lang w:eastAsia="en-GB"/>
        </w:rPr>
        <w:t>Scrutiny</w:t>
      </w:r>
      <w:r w:rsidR="0017222A" w:rsidRPr="00EC6CA8">
        <w:rPr>
          <w:rFonts w:ascii="Arial" w:hAnsi="Arial" w:cs="Arial"/>
          <w:bCs/>
          <w:color w:val="000000"/>
          <w:u w:val="single"/>
          <w:lang w:eastAsia="en-GB"/>
        </w:rPr>
        <w:t xml:space="preserve"> recommendations</w:t>
      </w:r>
      <w:r w:rsidR="00E56281" w:rsidRPr="00EC6CA8">
        <w:rPr>
          <w:rFonts w:ascii="Arial" w:hAnsi="Arial" w:cs="Arial"/>
          <w:bCs/>
          <w:color w:val="000000"/>
          <w:u w:val="single"/>
          <w:lang w:eastAsia="en-GB"/>
        </w:rPr>
        <w:t>:</w:t>
      </w:r>
    </w:p>
    <w:p w14:paraId="1B211AA2" w14:textId="77777777" w:rsidR="00E56281" w:rsidRDefault="00E56281"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sidRPr="000075F0">
        <w:rPr>
          <w:rFonts w:ascii="Arial" w:hAnsi="Arial" w:cs="Arial"/>
          <w:bCs/>
          <w:color w:val="000000"/>
          <w:lang w:eastAsia="en-GB"/>
        </w:rPr>
        <w:t>The Programme’s Risk Register to include the capitalisation of wages in the Regeneration Programme, and the revenue risk involved if this cannot happen in certain cases;</w:t>
      </w:r>
    </w:p>
    <w:p w14:paraId="1B211AA3" w14:textId="77777777" w:rsidR="00E56281" w:rsidRPr="000075F0" w:rsidRDefault="00E56281"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sidRPr="000075F0">
        <w:rPr>
          <w:rFonts w:ascii="Arial" w:hAnsi="Arial" w:cs="Arial"/>
          <w:bCs/>
          <w:color w:val="000000"/>
          <w:lang w:eastAsia="en-GB"/>
        </w:rPr>
        <w:t>Officers to produce one report that includes all risks and mitigations in relation to the Regeneration Programme;</w:t>
      </w:r>
    </w:p>
    <w:p w14:paraId="1B211AA4" w14:textId="77777777" w:rsidR="00E56281" w:rsidRPr="000075F0" w:rsidRDefault="00E56281"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sidRPr="000075F0">
        <w:rPr>
          <w:rFonts w:ascii="Arial" w:hAnsi="Arial" w:cs="Arial"/>
          <w:bCs/>
          <w:color w:val="000000"/>
          <w:lang w:eastAsia="en-GB"/>
        </w:rPr>
        <w:t>A comprehensive lobbying strategy to be developed to promote improved transport links, including the drafting of a letter from the Leader of the Council and relevant Government Ministers calling for improvements;</w:t>
      </w:r>
    </w:p>
    <w:p w14:paraId="1B211AA5" w14:textId="77777777" w:rsidR="000372F6" w:rsidRPr="000075F0"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The Council to produce a Harrow specific, all-encompassing infrastructure plan;</w:t>
      </w:r>
    </w:p>
    <w:p w14:paraId="1B211AA6" w14:textId="77777777" w:rsidR="00E56281" w:rsidRDefault="00E56281"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sidRPr="000075F0">
        <w:rPr>
          <w:rFonts w:ascii="Arial" w:hAnsi="Arial" w:cs="Arial"/>
          <w:bCs/>
          <w:color w:val="000000"/>
          <w:lang w:eastAsia="en-GB"/>
        </w:rPr>
        <w:t>The Council to reference the Regeneration Programme when pro</w:t>
      </w:r>
      <w:r w:rsidR="000372F6">
        <w:rPr>
          <w:rFonts w:ascii="Arial" w:hAnsi="Arial" w:cs="Arial"/>
          <w:bCs/>
          <w:color w:val="000000"/>
          <w:lang w:eastAsia="en-GB"/>
        </w:rPr>
        <w:t>ducing any relevant strategies;</w:t>
      </w:r>
    </w:p>
    <w:p w14:paraId="1B211AA7"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lastRenderedPageBreak/>
        <w:t>The Programme to learn from the 2008 financial crash and specifically what happened to rental prices in Harrow;</w:t>
      </w:r>
    </w:p>
    <w:p w14:paraId="1B211AA8"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The break-even point for all planned regeneration projects to be constantly reviewed;</w:t>
      </w:r>
    </w:p>
    <w:p w14:paraId="1B211AA9"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The implications of the 2020 business rates recalculation on the Civic Centre and Kodak sites to be understood;</w:t>
      </w:r>
    </w:p>
    <w:p w14:paraId="1B211AAA"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The governance arrangements for cross-party engagement on the regeneration programme post-election to be formalised;</w:t>
      </w:r>
    </w:p>
    <w:p w14:paraId="1B211AAB"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The Corporate Risk Register to reflect an overall risk and level of risk of the regeneration programme;</w:t>
      </w:r>
    </w:p>
    <w:p w14:paraId="1B211AAC"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The Health and Well-being Board, CCG, Safer Harrow, Harrow Youth Parliament and all relevant and significant partners to have an integrated approach to the Council’s regeneration strategy;</w:t>
      </w:r>
    </w:p>
    <w:p w14:paraId="1B211AAD"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Cross-party understanding of the critical pathways of the regeneration programme to be developed;</w:t>
      </w:r>
    </w:p>
    <w:p w14:paraId="1B211AAE" w14:textId="77777777" w:rsidR="000372F6" w:rsidRDefault="000372F6" w:rsidP="00E56281">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The risks in relation to the likelihood of further interest rates rises to be monitored and assessed;</w:t>
      </w:r>
    </w:p>
    <w:p w14:paraId="1B211AAF" w14:textId="77777777" w:rsidR="000372F6" w:rsidRDefault="000372F6" w:rsidP="000372F6">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To not delay borrowing by pursuing unrealistic borrowing opportunities;</w:t>
      </w:r>
    </w:p>
    <w:p w14:paraId="1B211AB0" w14:textId="77777777" w:rsidR="000372F6" w:rsidRDefault="000372F6" w:rsidP="000372F6">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To ensure a proactive transport lobbying strategy is in place in order to ensure issues around reliability, capacity, and frequency are addressed in relation to Harrow and Wealdstone station;</w:t>
      </w:r>
    </w:p>
    <w:p w14:paraId="1B211AB1" w14:textId="77777777" w:rsidR="000372F6" w:rsidRPr="000372F6" w:rsidRDefault="000372F6" w:rsidP="000372F6">
      <w:pPr>
        <w:pStyle w:val="ListParagraph"/>
        <w:numPr>
          <w:ilvl w:val="0"/>
          <w:numId w:val="3"/>
        </w:numPr>
        <w:autoSpaceDE w:val="0"/>
        <w:autoSpaceDN w:val="0"/>
        <w:adjustRightInd w:val="0"/>
        <w:spacing w:after="0" w:line="240" w:lineRule="auto"/>
        <w:rPr>
          <w:rFonts w:ascii="Arial" w:hAnsi="Arial" w:cs="Arial"/>
          <w:bCs/>
          <w:color w:val="000000"/>
          <w:lang w:eastAsia="en-GB"/>
        </w:rPr>
      </w:pPr>
      <w:r>
        <w:rPr>
          <w:rFonts w:ascii="Arial" w:hAnsi="Arial" w:cs="Arial"/>
          <w:bCs/>
          <w:color w:val="000000"/>
          <w:lang w:eastAsia="en-GB"/>
        </w:rPr>
        <w:t xml:space="preserve">Modelling of the new Civic Centre to reflect the efficiency of the new Civic Centre for staff and maintenance costs, so that we get the true opportunity costs of any delay, including a reduction in business rates. </w:t>
      </w:r>
    </w:p>
    <w:p w14:paraId="1B211AB2" w14:textId="77777777" w:rsidR="00E56281" w:rsidRPr="000075F0" w:rsidRDefault="00E56281" w:rsidP="00E56281">
      <w:pPr>
        <w:autoSpaceDE w:val="0"/>
        <w:autoSpaceDN w:val="0"/>
        <w:adjustRightInd w:val="0"/>
        <w:spacing w:after="0" w:line="240" w:lineRule="auto"/>
        <w:rPr>
          <w:rFonts w:ascii="Arial" w:hAnsi="Arial" w:cs="Arial"/>
          <w:b/>
          <w:bCs/>
          <w:color w:val="000000"/>
          <w:lang w:eastAsia="en-GB"/>
        </w:rPr>
      </w:pPr>
    </w:p>
    <w:p w14:paraId="1B211AB3"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b/>
          <w:bCs/>
          <w:color w:val="000000"/>
          <w:lang w:eastAsia="en-GB"/>
        </w:rPr>
        <w:t xml:space="preserve">Response to the Scrutiny Review Panel Report on </w:t>
      </w:r>
      <w:r w:rsidR="0017222A" w:rsidRPr="000075F0">
        <w:rPr>
          <w:rFonts w:ascii="Arial" w:hAnsi="Arial" w:cs="Arial"/>
          <w:b/>
          <w:bCs/>
          <w:color w:val="000000"/>
          <w:lang w:eastAsia="en-GB"/>
        </w:rPr>
        <w:t>Financing of the Regeneration programme</w:t>
      </w:r>
    </w:p>
    <w:p w14:paraId="1B211AB4"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p w14:paraId="1B211AB5" w14:textId="77777777" w:rsidR="00F969BB" w:rsidRPr="000075F0"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Cabinet responded to the </w:t>
      </w:r>
      <w:r w:rsidR="0017222A" w:rsidRPr="000075F0">
        <w:rPr>
          <w:rFonts w:ascii="Arial" w:hAnsi="Arial" w:cs="Arial"/>
          <w:color w:val="000000"/>
          <w:lang w:eastAsia="en-GB"/>
        </w:rPr>
        <w:t xml:space="preserve">Interim </w:t>
      </w:r>
      <w:r w:rsidRPr="000075F0">
        <w:rPr>
          <w:rFonts w:ascii="Arial" w:hAnsi="Arial" w:cs="Arial"/>
          <w:color w:val="000000"/>
          <w:lang w:eastAsia="en-GB"/>
        </w:rPr>
        <w:t xml:space="preserve">Scrutiny Review Panel Report on </w:t>
      </w:r>
      <w:r w:rsidR="0017222A" w:rsidRPr="000075F0">
        <w:rPr>
          <w:rFonts w:ascii="Arial" w:hAnsi="Arial" w:cs="Arial"/>
          <w:color w:val="000000"/>
          <w:lang w:eastAsia="en-GB"/>
        </w:rPr>
        <w:t>Financing of the Regeneration programme</w:t>
      </w:r>
      <w:r w:rsidR="00F969BB" w:rsidRPr="000075F0">
        <w:rPr>
          <w:rFonts w:ascii="Arial" w:hAnsi="Arial" w:cs="Arial"/>
          <w:color w:val="000000"/>
          <w:lang w:eastAsia="en-GB"/>
        </w:rPr>
        <w:t xml:space="preserve"> in January this year. The leader indicated that Cabinet would allow the Chair and Vice-Chair of the Scrutiny Review Group to present the final part of their recommen</w:t>
      </w:r>
      <w:r w:rsidR="0038078F">
        <w:rPr>
          <w:rFonts w:ascii="Arial" w:hAnsi="Arial" w:cs="Arial"/>
          <w:color w:val="000000"/>
          <w:lang w:eastAsia="en-GB"/>
        </w:rPr>
        <w:t xml:space="preserve">dations at March 2018 Cabinet before responding fully to the report at May Cabinet. </w:t>
      </w:r>
    </w:p>
    <w:p w14:paraId="1B211AB6" w14:textId="77777777" w:rsidR="00E56281" w:rsidRPr="000075F0" w:rsidRDefault="00E56281" w:rsidP="00E56281">
      <w:pPr>
        <w:rPr>
          <w:rFonts w:ascii="Arial" w:hAnsi="Arial" w:cs="Arial"/>
          <w:b/>
        </w:rPr>
      </w:pPr>
    </w:p>
    <w:p w14:paraId="1B211AB7" w14:textId="77777777" w:rsidR="00E56281" w:rsidRPr="006B7627" w:rsidRDefault="00E56281" w:rsidP="006B7627">
      <w:pPr>
        <w:pStyle w:val="ListParagraph"/>
        <w:numPr>
          <w:ilvl w:val="0"/>
          <w:numId w:val="20"/>
        </w:numPr>
        <w:rPr>
          <w:rFonts w:ascii="Arial" w:hAnsi="Arial" w:cs="Arial"/>
          <w:b/>
        </w:rPr>
      </w:pPr>
      <w:r w:rsidRPr="006B7627">
        <w:rPr>
          <w:rFonts w:ascii="Arial" w:hAnsi="Arial" w:cs="Arial"/>
          <w:b/>
        </w:rPr>
        <w:t>Centre for Public Scrutiny – Review of Scrutiny in Harrow</w:t>
      </w:r>
    </w:p>
    <w:p w14:paraId="1B211AB8" w14:textId="77777777" w:rsidR="00E56281" w:rsidRPr="000075F0" w:rsidRDefault="00E56281" w:rsidP="00E56281">
      <w:pPr>
        <w:ind w:left="360"/>
        <w:rPr>
          <w:rFonts w:ascii="Arial" w:hAnsi="Arial" w:cs="Arial"/>
          <w:u w:val="single"/>
        </w:rPr>
      </w:pPr>
      <w:r w:rsidRPr="000075F0">
        <w:rPr>
          <w:rFonts w:ascii="Arial" w:hAnsi="Arial" w:cs="Arial"/>
          <w:u w:val="single"/>
        </w:rPr>
        <w:t xml:space="preserve">General context </w:t>
      </w:r>
    </w:p>
    <w:p w14:paraId="1B211AB9" w14:textId="34B56CA2" w:rsidR="00E56281" w:rsidRPr="0038078F" w:rsidRDefault="00E56281" w:rsidP="00E56281">
      <w:pPr>
        <w:rPr>
          <w:rStyle w:val="PageNumber"/>
          <w:rFonts w:ascii="Arial" w:hAnsi="Arial" w:cs="Arial"/>
          <w:lang w:val="en-GB"/>
        </w:rPr>
      </w:pPr>
      <w:r w:rsidRPr="000075F0">
        <w:rPr>
          <w:rFonts w:ascii="Arial" w:hAnsi="Arial" w:cs="Arial"/>
        </w:rPr>
        <w:t xml:space="preserve">The Centre for Public Scrutiny was invited to consider what </w:t>
      </w:r>
      <w:r w:rsidR="0038078F">
        <w:rPr>
          <w:rFonts w:ascii="Arial" w:hAnsi="Arial" w:cs="Arial"/>
        </w:rPr>
        <w:t>improvements</w:t>
      </w:r>
      <w:r w:rsidRPr="000075F0">
        <w:rPr>
          <w:rFonts w:ascii="Arial" w:hAnsi="Arial" w:cs="Arial"/>
        </w:rPr>
        <w:t xml:space="preserve"> Harrow </w:t>
      </w:r>
      <w:r w:rsidR="0038078F">
        <w:rPr>
          <w:rFonts w:ascii="Arial" w:hAnsi="Arial" w:cs="Arial"/>
        </w:rPr>
        <w:t>could</w:t>
      </w:r>
      <w:r w:rsidRPr="000075F0">
        <w:rPr>
          <w:rFonts w:ascii="Arial" w:hAnsi="Arial" w:cs="Arial"/>
        </w:rPr>
        <w:t xml:space="preserve"> mak</w:t>
      </w:r>
      <w:r w:rsidR="0038078F">
        <w:rPr>
          <w:rFonts w:ascii="Arial" w:hAnsi="Arial" w:cs="Arial"/>
        </w:rPr>
        <w:t xml:space="preserve">e to its scrutiny arrangements, following on from </w:t>
      </w:r>
      <w:r w:rsidRPr="000075F0">
        <w:rPr>
          <w:rFonts w:ascii="Arial" w:hAnsi="Arial" w:cs="Arial"/>
        </w:rPr>
        <w:t>the corporate peer challenge exercise facilitated by the Local Government Associa</w:t>
      </w:r>
      <w:r w:rsidR="00D94EF8">
        <w:rPr>
          <w:rFonts w:ascii="Arial" w:hAnsi="Arial" w:cs="Arial"/>
        </w:rPr>
        <w:t>tion in Summer 2016. T</w:t>
      </w:r>
      <w:r w:rsidRPr="000075F0">
        <w:rPr>
          <w:rFonts w:ascii="Arial" w:hAnsi="Arial" w:cs="Arial"/>
        </w:rPr>
        <w:t>his exercise concluded that the council was good, but it also noted that: “</w:t>
      </w:r>
      <w:r w:rsidRPr="000075F0">
        <w:rPr>
          <w:rStyle w:val="PageNumber"/>
          <w:rFonts w:ascii="Arial" w:hAnsi="Arial" w:cs="Arial"/>
        </w:rPr>
        <w:t xml:space="preserve">There is an opportunity to review the role of overview and scrutiny to enable the council to benefit from constructive challenge and policy </w:t>
      </w:r>
      <w:r w:rsidR="00D94EF8">
        <w:rPr>
          <w:rStyle w:val="PageNumber"/>
          <w:rFonts w:ascii="Arial" w:hAnsi="Arial" w:cs="Arial"/>
        </w:rPr>
        <w:t>development from non-executive c</w:t>
      </w:r>
      <w:r w:rsidRPr="000075F0">
        <w:rPr>
          <w:rStyle w:val="PageNumber"/>
          <w:rFonts w:ascii="Arial" w:hAnsi="Arial" w:cs="Arial"/>
        </w:rPr>
        <w:t>ouncillors”.</w:t>
      </w:r>
    </w:p>
    <w:p w14:paraId="1B211ABA" w14:textId="04CB0A2A" w:rsidR="00E56281" w:rsidRPr="000075F0" w:rsidRDefault="00E56281" w:rsidP="00E56281">
      <w:pPr>
        <w:rPr>
          <w:rFonts w:ascii="Arial" w:hAnsi="Arial" w:cs="Arial"/>
        </w:rPr>
      </w:pPr>
      <w:r w:rsidRPr="000075F0">
        <w:rPr>
          <w:rFonts w:ascii="Arial" w:hAnsi="Arial" w:cs="Arial"/>
        </w:rPr>
        <w:t>Harrow is a politically contestable authority – that is to say, it tends to switch political co</w:t>
      </w:r>
      <w:r w:rsidR="00D94EF8">
        <w:rPr>
          <w:rFonts w:ascii="Arial" w:hAnsi="Arial" w:cs="Arial"/>
        </w:rPr>
        <w:t>ntrol on a fairly regular basis</w:t>
      </w:r>
      <w:r w:rsidRPr="000075F0">
        <w:rPr>
          <w:rFonts w:ascii="Arial" w:hAnsi="Arial" w:cs="Arial"/>
        </w:rPr>
        <w:t>. Part of this study aimed to explore whether this was a significant factor in influencing members’ and officers’ behaviour and engagement in relation to the scrutiny function. Part of this study also aimed to explore whether other authorities experiencing the same level of contestability had been able to put measures in place to manage this issue.</w:t>
      </w:r>
    </w:p>
    <w:p w14:paraId="1B211ABB" w14:textId="77777777" w:rsidR="00E56281" w:rsidRPr="000075F0" w:rsidRDefault="00E56281" w:rsidP="00E56281">
      <w:pPr>
        <w:rPr>
          <w:rFonts w:ascii="Arial" w:hAnsi="Arial" w:cs="Arial"/>
          <w:u w:val="single"/>
        </w:rPr>
      </w:pPr>
      <w:r w:rsidRPr="000075F0">
        <w:rPr>
          <w:rFonts w:ascii="Arial" w:hAnsi="Arial" w:cs="Arial"/>
          <w:u w:val="single"/>
        </w:rPr>
        <w:t>Purpose of review</w:t>
      </w:r>
    </w:p>
    <w:p w14:paraId="1B211ABC" w14:textId="77777777" w:rsidR="00E56281" w:rsidRPr="000075F0" w:rsidRDefault="00E56281" w:rsidP="00E56281">
      <w:pPr>
        <w:pStyle w:val="ListParagraph"/>
        <w:numPr>
          <w:ilvl w:val="0"/>
          <w:numId w:val="4"/>
        </w:numPr>
        <w:spacing w:after="240" w:line="240" w:lineRule="auto"/>
        <w:rPr>
          <w:rFonts w:ascii="Arial" w:hAnsi="Arial" w:cs="Arial"/>
        </w:rPr>
      </w:pPr>
      <w:r w:rsidRPr="000075F0">
        <w:rPr>
          <w:rFonts w:ascii="Arial" w:hAnsi="Arial" w:cs="Arial"/>
        </w:rPr>
        <w:t>Develop a common understanding and member buy-in for the role of scrutiny;</w:t>
      </w:r>
    </w:p>
    <w:p w14:paraId="1B211ABD" w14:textId="77777777" w:rsidR="00E56281" w:rsidRPr="000075F0" w:rsidRDefault="00E56281" w:rsidP="00E56281">
      <w:pPr>
        <w:pStyle w:val="ListParagraph"/>
        <w:numPr>
          <w:ilvl w:val="0"/>
          <w:numId w:val="4"/>
        </w:numPr>
        <w:spacing w:after="240" w:line="240" w:lineRule="auto"/>
        <w:rPr>
          <w:rFonts w:ascii="Arial" w:hAnsi="Arial" w:cs="Arial"/>
        </w:rPr>
      </w:pPr>
      <w:r w:rsidRPr="000075F0">
        <w:rPr>
          <w:rFonts w:ascii="Arial" w:hAnsi="Arial" w:cs="Arial"/>
        </w:rPr>
        <w:lastRenderedPageBreak/>
        <w:t>Develop a common understanding about members’ role within the authority, particularly on policy development and scrutiny;</w:t>
      </w:r>
    </w:p>
    <w:p w14:paraId="1B211ABE" w14:textId="77777777" w:rsidR="00E56281" w:rsidRPr="000075F0" w:rsidRDefault="00E56281" w:rsidP="00E56281">
      <w:pPr>
        <w:pStyle w:val="ListParagraph"/>
        <w:numPr>
          <w:ilvl w:val="0"/>
          <w:numId w:val="4"/>
        </w:numPr>
        <w:spacing w:after="240" w:line="240" w:lineRule="auto"/>
        <w:rPr>
          <w:rFonts w:ascii="Arial" w:hAnsi="Arial" w:cs="Arial"/>
        </w:rPr>
      </w:pPr>
      <w:r w:rsidRPr="000075F0">
        <w:rPr>
          <w:rFonts w:ascii="Arial" w:hAnsi="Arial" w:cs="Arial"/>
        </w:rPr>
        <w:t>Identify possible scrutiny activity that would be especially productive;</w:t>
      </w:r>
    </w:p>
    <w:p w14:paraId="1B211ABF" w14:textId="77777777" w:rsidR="00E56281" w:rsidRPr="000075F0" w:rsidRDefault="00E56281" w:rsidP="00E56281">
      <w:pPr>
        <w:pStyle w:val="ListParagraph"/>
        <w:numPr>
          <w:ilvl w:val="0"/>
          <w:numId w:val="4"/>
        </w:numPr>
        <w:spacing w:after="240" w:line="240" w:lineRule="auto"/>
        <w:rPr>
          <w:rFonts w:ascii="Arial" w:hAnsi="Arial" w:cs="Arial"/>
        </w:rPr>
      </w:pPr>
      <w:r w:rsidRPr="000075F0">
        <w:rPr>
          <w:rFonts w:ascii="Arial" w:hAnsi="Arial" w:cs="Arial"/>
        </w:rPr>
        <w:t>Develop a series of actions that will lead to a scrutiny function that is:</w:t>
      </w:r>
    </w:p>
    <w:p w14:paraId="1B211AC0" w14:textId="77777777" w:rsidR="00E56281" w:rsidRPr="000075F0" w:rsidRDefault="00E56281" w:rsidP="00E56281">
      <w:pPr>
        <w:pStyle w:val="ListParagraph"/>
        <w:numPr>
          <w:ilvl w:val="1"/>
          <w:numId w:val="4"/>
        </w:numPr>
        <w:spacing w:after="240" w:line="240" w:lineRule="auto"/>
        <w:rPr>
          <w:rFonts w:ascii="Arial" w:hAnsi="Arial" w:cs="Arial"/>
        </w:rPr>
      </w:pPr>
      <w:r w:rsidRPr="000075F0">
        <w:rPr>
          <w:rFonts w:ascii="Arial" w:hAnsi="Arial" w:cs="Arial"/>
        </w:rPr>
        <w:t>Sustainable;</w:t>
      </w:r>
    </w:p>
    <w:p w14:paraId="1B211AC1" w14:textId="77777777" w:rsidR="00E56281" w:rsidRPr="000075F0" w:rsidRDefault="00E56281" w:rsidP="00E56281">
      <w:pPr>
        <w:pStyle w:val="ListParagraph"/>
        <w:numPr>
          <w:ilvl w:val="1"/>
          <w:numId w:val="4"/>
        </w:numPr>
        <w:spacing w:after="240" w:line="240" w:lineRule="auto"/>
        <w:rPr>
          <w:rFonts w:ascii="Arial" w:hAnsi="Arial" w:cs="Arial"/>
        </w:rPr>
      </w:pPr>
      <w:r w:rsidRPr="000075F0">
        <w:rPr>
          <w:rFonts w:ascii="Arial" w:hAnsi="Arial" w:cs="Arial"/>
        </w:rPr>
        <w:t>Forward and outward looking;</w:t>
      </w:r>
    </w:p>
    <w:p w14:paraId="1B211AC2" w14:textId="77777777" w:rsidR="00E56281" w:rsidRPr="000075F0" w:rsidRDefault="00E56281" w:rsidP="00E56281">
      <w:pPr>
        <w:pStyle w:val="ListParagraph"/>
        <w:numPr>
          <w:ilvl w:val="1"/>
          <w:numId w:val="4"/>
        </w:numPr>
        <w:spacing w:after="240" w:line="240" w:lineRule="auto"/>
        <w:rPr>
          <w:rFonts w:ascii="Arial" w:hAnsi="Arial" w:cs="Arial"/>
        </w:rPr>
      </w:pPr>
      <w:r w:rsidRPr="000075F0">
        <w:rPr>
          <w:rFonts w:ascii="Arial" w:hAnsi="Arial" w:cs="Arial"/>
        </w:rPr>
        <w:t>Solution-focused.</w:t>
      </w:r>
      <w:r w:rsidRPr="000075F0">
        <w:rPr>
          <w:rFonts w:ascii="Arial" w:hAnsi="Arial" w:cs="Arial"/>
        </w:rPr>
        <w:tab/>
      </w:r>
    </w:p>
    <w:p w14:paraId="1B211AC3" w14:textId="77777777" w:rsidR="00E56281" w:rsidRPr="000075F0" w:rsidRDefault="00E56281" w:rsidP="00E56281">
      <w:pPr>
        <w:pStyle w:val="ListParagraph"/>
        <w:rPr>
          <w:rFonts w:ascii="Arial" w:hAnsi="Arial" w:cs="Arial"/>
        </w:rPr>
      </w:pPr>
      <w:r w:rsidRPr="000075F0">
        <w:rPr>
          <w:rFonts w:ascii="Arial" w:hAnsi="Arial" w:cs="Arial"/>
        </w:rPr>
        <w:t xml:space="preserve">These actions to focus in particular on behaviours, values and culture.  </w:t>
      </w:r>
    </w:p>
    <w:p w14:paraId="1B211AC4" w14:textId="584E28D6" w:rsidR="00E56281" w:rsidRPr="00F72884" w:rsidRDefault="00F72884" w:rsidP="00E56281">
      <w:pPr>
        <w:rPr>
          <w:rFonts w:ascii="Arial" w:hAnsi="Arial" w:cs="Arial"/>
        </w:rPr>
      </w:pPr>
      <w:r>
        <w:rPr>
          <w:rFonts w:ascii="Arial" w:hAnsi="Arial" w:cs="Arial"/>
        </w:rPr>
        <w:t>As a result of the review, the S</w:t>
      </w:r>
      <w:r w:rsidR="00D94EF8">
        <w:rPr>
          <w:rFonts w:ascii="Arial" w:hAnsi="Arial" w:cs="Arial"/>
        </w:rPr>
        <w:t xml:space="preserve">crutiny </w:t>
      </w:r>
      <w:r>
        <w:rPr>
          <w:rFonts w:ascii="Arial" w:hAnsi="Arial" w:cs="Arial"/>
        </w:rPr>
        <w:t>L</w:t>
      </w:r>
      <w:r w:rsidR="00D94EF8">
        <w:rPr>
          <w:rFonts w:ascii="Arial" w:hAnsi="Arial" w:cs="Arial"/>
        </w:rPr>
        <w:t xml:space="preserve">eadership </w:t>
      </w:r>
      <w:r>
        <w:rPr>
          <w:rFonts w:ascii="Arial" w:hAnsi="Arial" w:cs="Arial"/>
        </w:rPr>
        <w:t>G</w:t>
      </w:r>
      <w:r w:rsidR="00D94EF8">
        <w:rPr>
          <w:rFonts w:ascii="Arial" w:hAnsi="Arial" w:cs="Arial"/>
        </w:rPr>
        <w:t>roup</w:t>
      </w:r>
      <w:r>
        <w:rPr>
          <w:rFonts w:ascii="Arial" w:hAnsi="Arial" w:cs="Arial"/>
        </w:rPr>
        <w:t xml:space="preserve"> de</w:t>
      </w:r>
      <w:r w:rsidR="00D94EF8">
        <w:rPr>
          <w:rFonts w:ascii="Arial" w:hAnsi="Arial" w:cs="Arial"/>
        </w:rPr>
        <w:t>cided to focus on implementing six key actions ready for a new administration and scrutiny cycle starting in</w:t>
      </w:r>
      <w:r>
        <w:rPr>
          <w:rFonts w:ascii="Arial" w:hAnsi="Arial" w:cs="Arial"/>
        </w:rPr>
        <w:t xml:space="preserve"> May 2018. </w:t>
      </w:r>
      <w:r w:rsidR="00D94EF8">
        <w:rPr>
          <w:rFonts w:ascii="Arial" w:hAnsi="Arial" w:cs="Arial"/>
        </w:rPr>
        <w:t>These were:</w:t>
      </w:r>
    </w:p>
    <w:p w14:paraId="1B211AC6" w14:textId="77777777" w:rsidR="00187452" w:rsidRDefault="00EE3276" w:rsidP="00EE3276">
      <w:pPr>
        <w:pStyle w:val="ListParagraph"/>
        <w:numPr>
          <w:ilvl w:val="0"/>
          <w:numId w:val="16"/>
        </w:numPr>
        <w:rPr>
          <w:rFonts w:ascii="Arial" w:hAnsi="Arial" w:cs="Arial"/>
        </w:rPr>
      </w:pPr>
      <w:r>
        <w:rPr>
          <w:rFonts w:ascii="Arial" w:hAnsi="Arial" w:cs="Arial"/>
        </w:rPr>
        <w:t>Agree a common understanding of Scrutiny’s role</w:t>
      </w:r>
    </w:p>
    <w:p w14:paraId="1B211AC7" w14:textId="77777777" w:rsidR="00EE3276" w:rsidRDefault="00EE3276" w:rsidP="00EE3276">
      <w:pPr>
        <w:pStyle w:val="ListParagraph"/>
        <w:numPr>
          <w:ilvl w:val="0"/>
          <w:numId w:val="16"/>
        </w:numPr>
        <w:rPr>
          <w:rFonts w:ascii="Arial" w:hAnsi="Arial" w:cs="Arial"/>
        </w:rPr>
      </w:pPr>
      <w:r>
        <w:rPr>
          <w:rFonts w:ascii="Arial" w:hAnsi="Arial" w:cs="Arial"/>
        </w:rPr>
        <w:t>Set out a framework for new work programme 2018-2022</w:t>
      </w:r>
    </w:p>
    <w:p w14:paraId="1B211AC8" w14:textId="77777777" w:rsidR="00EE3276" w:rsidRDefault="00EE3276" w:rsidP="00EE3276">
      <w:pPr>
        <w:pStyle w:val="ListParagraph"/>
        <w:numPr>
          <w:ilvl w:val="0"/>
          <w:numId w:val="16"/>
        </w:numPr>
        <w:rPr>
          <w:rFonts w:ascii="Arial" w:hAnsi="Arial" w:cs="Arial"/>
        </w:rPr>
      </w:pPr>
      <w:r>
        <w:rPr>
          <w:rFonts w:ascii="Arial" w:hAnsi="Arial" w:cs="Arial"/>
        </w:rPr>
        <w:t>Business in Committee</w:t>
      </w:r>
    </w:p>
    <w:p w14:paraId="1B211AC9" w14:textId="77777777" w:rsidR="00EE3276" w:rsidRDefault="00EE3276" w:rsidP="00EE3276">
      <w:pPr>
        <w:pStyle w:val="ListParagraph"/>
        <w:numPr>
          <w:ilvl w:val="0"/>
          <w:numId w:val="16"/>
        </w:numPr>
        <w:rPr>
          <w:rFonts w:ascii="Arial" w:hAnsi="Arial" w:cs="Arial"/>
        </w:rPr>
      </w:pPr>
      <w:r>
        <w:rPr>
          <w:rFonts w:ascii="Arial" w:hAnsi="Arial" w:cs="Arial"/>
        </w:rPr>
        <w:t>Information Sharing and Scrutiny Leads role</w:t>
      </w:r>
    </w:p>
    <w:p w14:paraId="1B211ACA" w14:textId="77777777" w:rsidR="00EE3276" w:rsidRDefault="00EE3276" w:rsidP="00EE3276">
      <w:pPr>
        <w:pStyle w:val="ListParagraph"/>
        <w:numPr>
          <w:ilvl w:val="0"/>
          <w:numId w:val="16"/>
        </w:numPr>
        <w:rPr>
          <w:rFonts w:ascii="Arial" w:hAnsi="Arial" w:cs="Arial"/>
        </w:rPr>
      </w:pPr>
      <w:r>
        <w:rPr>
          <w:rFonts w:ascii="Arial" w:hAnsi="Arial" w:cs="Arial"/>
        </w:rPr>
        <w:t>Behaviours</w:t>
      </w:r>
    </w:p>
    <w:p w14:paraId="1B211ACB" w14:textId="77777777" w:rsidR="00EE3276" w:rsidRDefault="00EE3276" w:rsidP="00EE3276">
      <w:pPr>
        <w:pStyle w:val="ListParagraph"/>
        <w:numPr>
          <w:ilvl w:val="0"/>
          <w:numId w:val="16"/>
        </w:numPr>
        <w:rPr>
          <w:rFonts w:ascii="Arial" w:hAnsi="Arial" w:cs="Arial"/>
        </w:rPr>
      </w:pPr>
      <w:r>
        <w:rPr>
          <w:rFonts w:ascii="Arial" w:hAnsi="Arial" w:cs="Arial"/>
        </w:rPr>
        <w:t>Other Policy Development Opportunities outside of Scrutiny</w:t>
      </w:r>
    </w:p>
    <w:p w14:paraId="1B211ACC" w14:textId="77777777" w:rsidR="00EE3276" w:rsidRDefault="00EE3276" w:rsidP="00EE3276">
      <w:pPr>
        <w:pStyle w:val="ListParagraph"/>
        <w:ind w:left="1080"/>
        <w:rPr>
          <w:rFonts w:ascii="Arial" w:hAnsi="Arial" w:cs="Arial"/>
        </w:rPr>
      </w:pPr>
    </w:p>
    <w:p w14:paraId="1B211ACD" w14:textId="77777777" w:rsidR="00287997" w:rsidRPr="00EE3276" w:rsidRDefault="00287997" w:rsidP="00EE3276">
      <w:pPr>
        <w:pStyle w:val="ListParagraph"/>
        <w:ind w:left="1080"/>
        <w:rPr>
          <w:rFonts w:ascii="Arial" w:hAnsi="Arial" w:cs="Arial"/>
        </w:rPr>
      </w:pPr>
    </w:p>
    <w:p w14:paraId="1B211ACE" w14:textId="77777777" w:rsidR="00E56281" w:rsidRPr="00CD554D" w:rsidRDefault="00E56281" w:rsidP="00CD554D">
      <w:pPr>
        <w:pStyle w:val="ListParagraph"/>
        <w:numPr>
          <w:ilvl w:val="0"/>
          <w:numId w:val="20"/>
        </w:numPr>
        <w:rPr>
          <w:rFonts w:ascii="Arial" w:hAnsi="Arial" w:cs="Arial"/>
          <w:b/>
        </w:rPr>
      </w:pPr>
      <w:r w:rsidRPr="000075F0">
        <w:rPr>
          <w:rFonts w:ascii="Arial" w:hAnsi="Arial" w:cs="Arial"/>
          <w:b/>
        </w:rPr>
        <w:t xml:space="preserve">Health Visiting Review </w:t>
      </w:r>
    </w:p>
    <w:p w14:paraId="1B211ACF" w14:textId="77777777" w:rsidR="00E56281" w:rsidRPr="000075F0" w:rsidRDefault="00E56281" w:rsidP="00495727">
      <w:pPr>
        <w:autoSpaceDE w:val="0"/>
        <w:autoSpaceDN w:val="0"/>
        <w:adjustRightInd w:val="0"/>
        <w:spacing w:after="0" w:line="240" w:lineRule="auto"/>
        <w:rPr>
          <w:rFonts w:ascii="Arial" w:hAnsi="Arial" w:cs="Arial"/>
          <w:color w:val="000000"/>
          <w:u w:val="single"/>
          <w:lang w:eastAsia="en-GB"/>
        </w:rPr>
      </w:pPr>
      <w:r w:rsidRPr="000075F0">
        <w:rPr>
          <w:rFonts w:ascii="Arial" w:hAnsi="Arial" w:cs="Arial"/>
          <w:color w:val="000000"/>
          <w:u w:val="single"/>
          <w:lang w:eastAsia="en-GB"/>
        </w:rPr>
        <w:t xml:space="preserve">General context </w:t>
      </w:r>
    </w:p>
    <w:p w14:paraId="1B211AD0" w14:textId="77777777" w:rsidR="00E56281" w:rsidRPr="000075F0" w:rsidRDefault="00E56281" w:rsidP="00E56281">
      <w:pPr>
        <w:pStyle w:val="ListParagraph"/>
        <w:autoSpaceDE w:val="0"/>
        <w:autoSpaceDN w:val="0"/>
        <w:adjustRightInd w:val="0"/>
        <w:spacing w:after="0" w:line="240" w:lineRule="auto"/>
        <w:rPr>
          <w:rFonts w:ascii="Arial" w:hAnsi="Arial" w:cs="Arial"/>
          <w:color w:val="000000"/>
          <w:lang w:eastAsia="en-GB"/>
        </w:rPr>
      </w:pPr>
    </w:p>
    <w:p w14:paraId="1B211AD1" w14:textId="77777777" w:rsidR="00E56281" w:rsidRPr="000075F0" w:rsidRDefault="00E56281" w:rsidP="00495727">
      <w:pPr>
        <w:autoSpaceDE w:val="0"/>
        <w:autoSpaceDN w:val="0"/>
        <w:adjustRightInd w:val="0"/>
        <w:spacing w:after="0" w:line="240" w:lineRule="auto"/>
        <w:rPr>
          <w:rFonts w:ascii="Arial" w:hAnsi="Arial" w:cs="Arial"/>
          <w:color w:val="000000"/>
          <w:lang w:eastAsia="en-GB"/>
        </w:rPr>
      </w:pPr>
      <w:r w:rsidRPr="000075F0">
        <w:rPr>
          <w:rFonts w:ascii="Arial" w:hAnsi="Arial" w:cs="Arial"/>
        </w:rPr>
        <w:t>Every child is entitled to the best possible start in life and health visitors play an essential role in achieving this. By working with, and supporting families during the crucial early years of a child’s life, health visitors have a profound impact on the lifelong health and wellbeing of young children and their families.</w:t>
      </w:r>
    </w:p>
    <w:p w14:paraId="1B211AD2" w14:textId="77777777" w:rsidR="00E56281" w:rsidRPr="000075F0" w:rsidRDefault="00E56281" w:rsidP="00E56281">
      <w:pPr>
        <w:pStyle w:val="ListParagraph"/>
        <w:autoSpaceDE w:val="0"/>
        <w:autoSpaceDN w:val="0"/>
        <w:adjustRightInd w:val="0"/>
        <w:spacing w:after="0" w:line="240" w:lineRule="auto"/>
        <w:rPr>
          <w:rFonts w:ascii="Arial" w:hAnsi="Arial" w:cs="Arial"/>
          <w:color w:val="000000"/>
          <w:lang w:eastAsia="en-GB"/>
        </w:rPr>
      </w:pPr>
    </w:p>
    <w:p w14:paraId="1B211AD3" w14:textId="77777777" w:rsidR="00E56281" w:rsidRPr="000075F0" w:rsidRDefault="00E56281" w:rsidP="00495727">
      <w:pPr>
        <w:autoSpaceDE w:val="0"/>
        <w:autoSpaceDN w:val="0"/>
        <w:adjustRightInd w:val="0"/>
        <w:spacing w:after="0" w:line="240" w:lineRule="auto"/>
        <w:rPr>
          <w:rFonts w:ascii="Arial" w:hAnsi="Arial" w:cs="Arial"/>
          <w:lang w:eastAsia="en-GB"/>
        </w:rPr>
      </w:pPr>
      <w:r w:rsidRPr="000075F0">
        <w:rPr>
          <w:rFonts w:ascii="Arial" w:hAnsi="Arial" w:cs="Arial"/>
          <w:color w:val="000000"/>
          <w:lang w:eastAsia="en-GB"/>
        </w:rPr>
        <w:t xml:space="preserve">In October 2015, NHS England transferred the commissioning of services for children between the ages of 0-5 to Local Authorities, including the health visitor service. </w:t>
      </w:r>
      <w:r w:rsidRPr="000075F0">
        <w:rPr>
          <w:rFonts w:ascii="Arial" w:hAnsi="Arial" w:cs="Arial"/>
          <w:lang w:eastAsia="en-GB"/>
        </w:rPr>
        <w:t>The idea was that Local authorities know their communities and understand local need so can commission the most vital services to improve local children’s health and wellbeing. One of the benefits of councils commissioning health visitor services is that it offers opportunities to link with wider systems, such as housing, early year’s education providers. This in turn will provide a more joined-up, cost effective service built around the individual needs, paving the way to deliver across a wider range of public health issues.</w:t>
      </w:r>
    </w:p>
    <w:p w14:paraId="1B211AD4" w14:textId="77777777" w:rsidR="00E56281" w:rsidRPr="000075F0" w:rsidRDefault="00E56281" w:rsidP="00E56281">
      <w:pPr>
        <w:autoSpaceDE w:val="0"/>
        <w:autoSpaceDN w:val="0"/>
        <w:adjustRightInd w:val="0"/>
        <w:spacing w:after="0" w:line="240" w:lineRule="auto"/>
        <w:rPr>
          <w:rFonts w:ascii="Arial" w:hAnsi="Arial" w:cs="Arial"/>
          <w:lang w:eastAsia="en-GB"/>
        </w:rPr>
      </w:pPr>
    </w:p>
    <w:p w14:paraId="1B211AD5" w14:textId="77777777" w:rsidR="00E56281" w:rsidRPr="000075F0" w:rsidRDefault="00E56281" w:rsidP="00E56281">
      <w:pPr>
        <w:autoSpaceDE w:val="0"/>
        <w:autoSpaceDN w:val="0"/>
        <w:adjustRightInd w:val="0"/>
        <w:spacing w:after="0" w:line="240" w:lineRule="auto"/>
        <w:rPr>
          <w:rFonts w:ascii="Arial" w:hAnsi="Arial" w:cs="Arial"/>
          <w:color w:val="000000"/>
          <w:u w:val="single"/>
          <w:lang w:eastAsia="en-GB"/>
        </w:rPr>
      </w:pPr>
      <w:r w:rsidRPr="000075F0">
        <w:rPr>
          <w:rFonts w:ascii="Arial" w:hAnsi="Arial" w:cs="Arial"/>
          <w:color w:val="000000"/>
          <w:u w:val="single"/>
          <w:lang w:eastAsia="en-GB"/>
        </w:rPr>
        <w:t>Purpose of review</w:t>
      </w:r>
    </w:p>
    <w:p w14:paraId="1B211AD6" w14:textId="77777777" w:rsidR="00E56281" w:rsidRPr="000075F0" w:rsidRDefault="00E56281" w:rsidP="00E56281">
      <w:pPr>
        <w:pStyle w:val="ListParagraph"/>
        <w:numPr>
          <w:ilvl w:val="0"/>
          <w:numId w:val="12"/>
        </w:numPr>
        <w:autoSpaceDE w:val="0"/>
        <w:autoSpaceDN w:val="0"/>
        <w:adjustRightInd w:val="0"/>
        <w:spacing w:after="0" w:line="240" w:lineRule="auto"/>
        <w:rPr>
          <w:rFonts w:ascii="Arial" w:hAnsi="Arial" w:cs="Arial"/>
        </w:rPr>
      </w:pPr>
      <w:r w:rsidRPr="000075F0">
        <w:rPr>
          <w:rFonts w:ascii="Arial" w:hAnsi="Arial" w:cs="Arial"/>
        </w:rPr>
        <w:t>To understand the current service performance and how it compares to other London Boroughs.</w:t>
      </w:r>
    </w:p>
    <w:p w14:paraId="1B211AD7" w14:textId="77777777" w:rsidR="00E56281" w:rsidRPr="000075F0" w:rsidRDefault="00E56281" w:rsidP="00E56281">
      <w:pPr>
        <w:pStyle w:val="ListParagraph"/>
        <w:autoSpaceDE w:val="0"/>
        <w:autoSpaceDN w:val="0"/>
        <w:adjustRightInd w:val="0"/>
        <w:spacing w:after="0" w:line="240" w:lineRule="auto"/>
        <w:rPr>
          <w:rFonts w:ascii="Arial" w:hAnsi="Arial" w:cs="Arial"/>
          <w:color w:val="000000"/>
          <w:lang w:eastAsia="en-GB"/>
        </w:rPr>
      </w:pPr>
    </w:p>
    <w:p w14:paraId="1B211AD8" w14:textId="77777777" w:rsidR="00E56281" w:rsidRPr="000075F0" w:rsidRDefault="00821E31" w:rsidP="00E56281">
      <w:pPr>
        <w:rPr>
          <w:rFonts w:ascii="Arial" w:hAnsi="Arial" w:cs="Arial"/>
          <w:iCs/>
          <w:u w:val="single"/>
        </w:rPr>
      </w:pPr>
      <w:r>
        <w:rPr>
          <w:rFonts w:ascii="Arial" w:hAnsi="Arial" w:cs="Arial"/>
          <w:iCs/>
          <w:u w:val="single"/>
        </w:rPr>
        <w:t>Scrutiny recommendations</w:t>
      </w:r>
      <w:r w:rsidR="00E56281" w:rsidRPr="000075F0">
        <w:rPr>
          <w:rFonts w:ascii="Arial" w:hAnsi="Arial" w:cs="Arial"/>
          <w:iCs/>
          <w:u w:val="single"/>
        </w:rPr>
        <w:t>:</w:t>
      </w:r>
    </w:p>
    <w:p w14:paraId="1B211AD9"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The vacancy rate to be filled across all the grades a</w:t>
      </w:r>
      <w:r w:rsidR="0052237B" w:rsidRPr="000075F0">
        <w:rPr>
          <w:rFonts w:ascii="Arial" w:hAnsi="Arial" w:cs="Arial"/>
          <w:iCs/>
        </w:rPr>
        <w:t>nd not just the Health Visitors</w:t>
      </w:r>
      <w:r w:rsidRPr="000075F0">
        <w:rPr>
          <w:rFonts w:ascii="Arial" w:hAnsi="Arial" w:cs="Arial"/>
          <w:iCs/>
        </w:rPr>
        <w:t>;</w:t>
      </w:r>
    </w:p>
    <w:p w14:paraId="1B211ADA"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The level of skill-mix within the Health Visiting teams to be improved;</w:t>
      </w:r>
    </w:p>
    <w:p w14:paraId="1B211ADB"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Health Visitors to be trained to ensured information and advice provided to parents is consistent;</w:t>
      </w:r>
    </w:p>
    <w:p w14:paraId="1B211ADC"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 xml:space="preserve">Health Visitors to undergo diversity training; </w:t>
      </w:r>
    </w:p>
    <w:p w14:paraId="1B211ADD"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A publicity campaign to be created to raise awareness on the importance of the clinics;</w:t>
      </w:r>
    </w:p>
    <w:p w14:paraId="1B211ADE"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Adequate information to be displayed at all clinics;</w:t>
      </w:r>
    </w:p>
    <w:p w14:paraId="1B211ADF"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lastRenderedPageBreak/>
        <w:t>Targets to be agreed (comparative to neighbouring boroughs) and to be monitored on a regular basis;</w:t>
      </w:r>
    </w:p>
    <w:p w14:paraId="1B211AE0"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Patients’ ethnicity records to be simplified;</w:t>
      </w:r>
    </w:p>
    <w:p w14:paraId="1B211AE1" w14:textId="77777777" w:rsidR="00E56281" w:rsidRPr="000075F0" w:rsidRDefault="00E56281" w:rsidP="00E56281">
      <w:pPr>
        <w:pStyle w:val="ListParagraph"/>
        <w:numPr>
          <w:ilvl w:val="0"/>
          <w:numId w:val="12"/>
        </w:numPr>
        <w:rPr>
          <w:rFonts w:ascii="Arial" w:hAnsi="Arial" w:cs="Arial"/>
          <w:iCs/>
        </w:rPr>
      </w:pPr>
      <w:r w:rsidRPr="000075F0">
        <w:rPr>
          <w:rFonts w:ascii="Arial" w:hAnsi="Arial" w:cs="Arial"/>
          <w:iCs/>
        </w:rPr>
        <w:t xml:space="preserve">A fully comprehensive Equality Impact Assessment to be undertaken to highlight potential barriers and identify ways to improve the service. </w:t>
      </w:r>
    </w:p>
    <w:p w14:paraId="1B211AE2" w14:textId="77777777" w:rsidR="00E56281" w:rsidRPr="000075F0" w:rsidRDefault="00E56281" w:rsidP="00E56281">
      <w:pPr>
        <w:rPr>
          <w:rFonts w:ascii="Arial" w:hAnsi="Arial" w:cs="Arial"/>
          <w:iCs/>
          <w:u w:val="single"/>
        </w:rPr>
      </w:pPr>
      <w:r w:rsidRPr="000075F0">
        <w:rPr>
          <w:rFonts w:ascii="Arial" w:hAnsi="Arial" w:cs="Arial"/>
          <w:iCs/>
          <w:u w:val="single"/>
        </w:rPr>
        <w:t xml:space="preserve">Cabinet </w:t>
      </w:r>
      <w:r w:rsidR="00821E31">
        <w:rPr>
          <w:rFonts w:ascii="Arial" w:hAnsi="Arial" w:cs="Arial"/>
          <w:iCs/>
          <w:u w:val="single"/>
        </w:rPr>
        <w:t>response to the review</w:t>
      </w:r>
      <w:r w:rsidRPr="000075F0">
        <w:rPr>
          <w:rFonts w:ascii="Arial" w:hAnsi="Arial" w:cs="Arial"/>
          <w:iCs/>
          <w:u w:val="single"/>
        </w:rPr>
        <w:t>:</w:t>
      </w:r>
    </w:p>
    <w:p w14:paraId="1B211AE3" w14:textId="77777777" w:rsidR="00E56281" w:rsidRPr="000075F0" w:rsidRDefault="00E56281" w:rsidP="00E56281">
      <w:pPr>
        <w:pStyle w:val="ListParagraph"/>
        <w:numPr>
          <w:ilvl w:val="0"/>
          <w:numId w:val="13"/>
        </w:numPr>
        <w:rPr>
          <w:rFonts w:ascii="Arial" w:hAnsi="Arial" w:cs="Arial"/>
          <w:iCs/>
        </w:rPr>
      </w:pPr>
      <w:r w:rsidRPr="000075F0">
        <w:rPr>
          <w:rFonts w:ascii="Arial" w:hAnsi="Arial" w:cs="Arial"/>
          <w:iCs/>
        </w:rPr>
        <w:t>It will continue to collate the quarterly vacancy data and ask for assurances around the staffing vacancies in order to ensure the vacancy rate is filled across all the grades;</w:t>
      </w:r>
    </w:p>
    <w:p w14:paraId="1B211AE4" w14:textId="77777777" w:rsidR="00E56281" w:rsidRPr="000075F0" w:rsidRDefault="00E56281" w:rsidP="00E56281">
      <w:pPr>
        <w:pStyle w:val="ListParagraph"/>
        <w:numPr>
          <w:ilvl w:val="0"/>
          <w:numId w:val="13"/>
        </w:numPr>
        <w:rPr>
          <w:rFonts w:ascii="Arial" w:hAnsi="Arial" w:cs="Arial"/>
          <w:iCs/>
        </w:rPr>
      </w:pPr>
      <w:r w:rsidRPr="000075F0">
        <w:rPr>
          <w:rFonts w:ascii="Arial" w:hAnsi="Arial" w:cs="Arial"/>
          <w:iCs/>
        </w:rPr>
        <w:t>It will look to incorporate a requirement in relation to clinical support and training into the new service spec;</w:t>
      </w:r>
    </w:p>
    <w:p w14:paraId="1B211AE5" w14:textId="77777777" w:rsidR="00E56281" w:rsidRPr="000075F0" w:rsidRDefault="00E56281" w:rsidP="00E56281">
      <w:pPr>
        <w:pStyle w:val="ListParagraph"/>
        <w:numPr>
          <w:ilvl w:val="0"/>
          <w:numId w:val="13"/>
        </w:numPr>
        <w:rPr>
          <w:rFonts w:ascii="Arial" w:hAnsi="Arial" w:cs="Arial"/>
          <w:iCs/>
        </w:rPr>
      </w:pPr>
      <w:r w:rsidRPr="000075F0">
        <w:rPr>
          <w:rFonts w:ascii="Arial" w:hAnsi="Arial" w:cs="Arial"/>
          <w:iCs/>
        </w:rPr>
        <w:t>It will ask the prospective providers during the procurement process how they will meet the requirement of diversity training for Health Visitors;</w:t>
      </w:r>
    </w:p>
    <w:p w14:paraId="1B211AE6" w14:textId="77777777" w:rsidR="00E56281" w:rsidRPr="000075F0" w:rsidRDefault="00E56281" w:rsidP="00E56281">
      <w:pPr>
        <w:pStyle w:val="ListParagraph"/>
        <w:numPr>
          <w:ilvl w:val="0"/>
          <w:numId w:val="13"/>
        </w:numPr>
        <w:rPr>
          <w:rFonts w:ascii="Arial" w:hAnsi="Arial" w:cs="Arial"/>
          <w:iCs/>
        </w:rPr>
      </w:pPr>
      <w:r w:rsidRPr="000075F0">
        <w:rPr>
          <w:rFonts w:ascii="Arial" w:hAnsi="Arial" w:cs="Arial"/>
          <w:iCs/>
        </w:rPr>
        <w:t>It will aim for the most ambitious targets possible for attendance of the clinics;</w:t>
      </w:r>
    </w:p>
    <w:p w14:paraId="1B211AE7" w14:textId="77777777" w:rsidR="00E56281" w:rsidRPr="000075F0" w:rsidRDefault="00E56281" w:rsidP="00E56281">
      <w:pPr>
        <w:pStyle w:val="ListParagraph"/>
        <w:numPr>
          <w:ilvl w:val="0"/>
          <w:numId w:val="13"/>
        </w:numPr>
        <w:rPr>
          <w:rFonts w:ascii="Arial" w:hAnsi="Arial" w:cs="Arial"/>
          <w:iCs/>
        </w:rPr>
      </w:pPr>
      <w:r w:rsidRPr="000075F0">
        <w:rPr>
          <w:rFonts w:ascii="Arial" w:hAnsi="Arial" w:cs="Arial"/>
          <w:iCs/>
        </w:rPr>
        <w:t>It will work with the current provider and the successful bidder of the new contract to ensure adequate information is displayed at all clinics;</w:t>
      </w:r>
    </w:p>
    <w:p w14:paraId="1B211AE8" w14:textId="77777777" w:rsidR="00E56281" w:rsidRPr="000075F0" w:rsidRDefault="00E56281" w:rsidP="00E56281">
      <w:pPr>
        <w:pStyle w:val="ListParagraph"/>
        <w:numPr>
          <w:ilvl w:val="0"/>
          <w:numId w:val="13"/>
        </w:numPr>
        <w:rPr>
          <w:rFonts w:ascii="Arial" w:hAnsi="Arial" w:cs="Arial"/>
          <w:iCs/>
        </w:rPr>
      </w:pPr>
      <w:r w:rsidRPr="000075F0">
        <w:rPr>
          <w:rFonts w:ascii="Arial" w:hAnsi="Arial" w:cs="Arial"/>
          <w:iCs/>
        </w:rPr>
        <w:t xml:space="preserve">The EqIA that was completed for this tender reflects the most comprehensive EqIA that was possible. </w:t>
      </w:r>
    </w:p>
    <w:p w14:paraId="1B211AE9" w14:textId="77777777" w:rsidR="00B0400A" w:rsidRDefault="00E56281" w:rsidP="00B0400A">
      <w:pPr>
        <w:rPr>
          <w:rFonts w:ascii="Arial" w:hAnsi="Arial" w:cs="Arial"/>
          <w:iCs/>
        </w:rPr>
      </w:pPr>
      <w:r w:rsidRPr="000075F0">
        <w:rPr>
          <w:rFonts w:ascii="Arial" w:hAnsi="Arial" w:cs="Arial"/>
          <w:iCs/>
        </w:rPr>
        <w:t xml:space="preserve">The Health Visiting scrutiny work has been of great value to Public Health. Members provided clear evidence of shortcomings in how health visiting was being delivered on the ground. It is clear that it has had an impact as the provider did not challenge the findings and appreciated the feedback. Health visitors appreciated that members took the time to see and understand what they do. The health visitors felt the importance of their work was valued by councillors – people who are leaders in their communities. </w:t>
      </w:r>
    </w:p>
    <w:p w14:paraId="1B211AEA" w14:textId="77777777" w:rsidR="00B0400A" w:rsidRDefault="00B0400A" w:rsidP="00B0400A">
      <w:pPr>
        <w:rPr>
          <w:rFonts w:ascii="Arial" w:hAnsi="Arial" w:cs="Arial"/>
          <w:iCs/>
        </w:rPr>
      </w:pPr>
    </w:p>
    <w:p w14:paraId="1B211AEB" w14:textId="77777777" w:rsidR="00B0400A" w:rsidRPr="006B7627" w:rsidRDefault="00B0400A" w:rsidP="006B7627">
      <w:pPr>
        <w:pStyle w:val="ListParagraph"/>
        <w:numPr>
          <w:ilvl w:val="0"/>
          <w:numId w:val="20"/>
        </w:numPr>
        <w:rPr>
          <w:rFonts w:ascii="Arial" w:hAnsi="Arial" w:cs="Arial"/>
          <w:b/>
          <w:iCs/>
        </w:rPr>
      </w:pPr>
      <w:r w:rsidRPr="006B7627">
        <w:rPr>
          <w:rFonts w:ascii="Arial" w:hAnsi="Arial" w:cs="Arial"/>
          <w:b/>
          <w:iCs/>
        </w:rPr>
        <w:t xml:space="preserve">Dementia Friendly Housing </w:t>
      </w:r>
    </w:p>
    <w:p w14:paraId="1B211AEC" w14:textId="77777777" w:rsidR="00B0400A" w:rsidRDefault="00B0400A" w:rsidP="00B0400A">
      <w:pPr>
        <w:rPr>
          <w:rFonts w:ascii="Arial" w:hAnsi="Arial" w:cs="Arial"/>
          <w:iCs/>
          <w:u w:val="single"/>
        </w:rPr>
      </w:pPr>
      <w:r w:rsidRPr="00B0400A">
        <w:rPr>
          <w:rFonts w:ascii="Arial" w:hAnsi="Arial" w:cs="Arial"/>
          <w:iCs/>
          <w:u w:val="single"/>
        </w:rPr>
        <w:t xml:space="preserve">General context </w:t>
      </w:r>
    </w:p>
    <w:p w14:paraId="1B211AED" w14:textId="77777777" w:rsidR="005451C9" w:rsidRPr="005451C9" w:rsidRDefault="005451C9" w:rsidP="005451C9">
      <w:pPr>
        <w:pStyle w:val="ListParagraph"/>
        <w:numPr>
          <w:ilvl w:val="0"/>
          <w:numId w:val="18"/>
        </w:numPr>
        <w:spacing w:before="120" w:after="0" w:line="240" w:lineRule="auto"/>
        <w:rPr>
          <w:rFonts w:ascii="Arial" w:eastAsia="Times New Roman" w:hAnsi="Arial" w:cs="Arial"/>
        </w:rPr>
      </w:pPr>
      <w:r w:rsidRPr="005451C9">
        <w:rPr>
          <w:rFonts w:ascii="Arial" w:eastAsia="Times New Roman" w:hAnsi="Arial" w:cs="Arial"/>
        </w:rPr>
        <w:t xml:space="preserve">In September 2017, the Health and Social Care Scrutiny Sub-committee carried out a review into dementia friendly housing in the borough. </w:t>
      </w:r>
      <w:r w:rsidRPr="005451C9">
        <w:rPr>
          <w:rFonts w:ascii="Arial" w:hAnsi="Arial" w:cs="Arial"/>
        </w:rPr>
        <w:t xml:space="preserve">The review topic was chosen due to projections in the number of older people in Harrow with dementia and existing national and local focus on the issue. </w:t>
      </w:r>
    </w:p>
    <w:p w14:paraId="1B211AEE" w14:textId="77777777" w:rsidR="005451C9" w:rsidRPr="005451C9" w:rsidRDefault="005451C9" w:rsidP="005451C9">
      <w:pPr>
        <w:pStyle w:val="Default"/>
        <w:numPr>
          <w:ilvl w:val="0"/>
          <w:numId w:val="18"/>
        </w:numPr>
        <w:spacing w:before="120"/>
        <w:rPr>
          <w:color w:val="auto"/>
          <w:sz w:val="22"/>
          <w:szCs w:val="22"/>
        </w:rPr>
      </w:pPr>
      <w:r w:rsidRPr="005451C9">
        <w:rPr>
          <w:sz w:val="22"/>
          <w:szCs w:val="22"/>
        </w:rPr>
        <w:t xml:space="preserve">Harrow has one of the highest older people populations in London. There are over 38,000 people aged 65 plus living in Harrow and this is set to rise in the next twelve years. During this period, the number of older people with dementia in Harrow is expected to increase by an </w:t>
      </w:r>
      <w:r w:rsidRPr="005451C9">
        <w:rPr>
          <w:color w:val="auto"/>
          <w:sz w:val="22"/>
          <w:szCs w:val="22"/>
        </w:rPr>
        <w:t>estimated 37 per cent, from 2500 to just under 4000.</w:t>
      </w:r>
    </w:p>
    <w:p w14:paraId="1B211AEF" w14:textId="77777777" w:rsidR="005451C9" w:rsidRPr="005451C9" w:rsidRDefault="005451C9" w:rsidP="005451C9">
      <w:pPr>
        <w:pStyle w:val="Default"/>
        <w:numPr>
          <w:ilvl w:val="0"/>
          <w:numId w:val="18"/>
        </w:numPr>
        <w:spacing w:before="120"/>
        <w:rPr>
          <w:sz w:val="22"/>
          <w:szCs w:val="22"/>
        </w:rPr>
      </w:pPr>
      <w:r w:rsidRPr="005451C9">
        <w:rPr>
          <w:color w:val="auto"/>
          <w:sz w:val="22"/>
          <w:szCs w:val="22"/>
        </w:rPr>
        <w:t xml:space="preserve">In addition, Harrow has an ethnically diverse older population. </w:t>
      </w:r>
      <w:r w:rsidRPr="005451C9">
        <w:rPr>
          <w:sz w:val="22"/>
          <w:szCs w:val="22"/>
        </w:rPr>
        <w:t xml:space="preserve">As Harrow’s population ages, the proportion of people in older age groups who are from Black and Minority Ethnic Groups will increase. </w:t>
      </w:r>
    </w:p>
    <w:p w14:paraId="1B211AF0" w14:textId="77777777" w:rsidR="005451C9" w:rsidRPr="00B0400A" w:rsidRDefault="005451C9" w:rsidP="00B0400A">
      <w:pPr>
        <w:rPr>
          <w:rFonts w:ascii="Arial" w:hAnsi="Arial" w:cs="Arial"/>
          <w:iCs/>
          <w:u w:val="single"/>
        </w:rPr>
      </w:pPr>
    </w:p>
    <w:p w14:paraId="1B211AF1" w14:textId="77777777" w:rsidR="00B0400A" w:rsidRDefault="00B0400A" w:rsidP="001F0FEF">
      <w:pPr>
        <w:autoSpaceDE w:val="0"/>
        <w:autoSpaceDN w:val="0"/>
        <w:adjustRightInd w:val="0"/>
        <w:spacing w:after="0" w:line="240" w:lineRule="auto"/>
        <w:rPr>
          <w:rFonts w:ascii="Arial" w:hAnsi="Arial" w:cs="Arial"/>
          <w:color w:val="000000"/>
          <w:u w:val="single"/>
          <w:lang w:eastAsia="en-GB"/>
        </w:rPr>
      </w:pPr>
      <w:r w:rsidRPr="000075F0">
        <w:rPr>
          <w:rFonts w:ascii="Arial" w:hAnsi="Arial" w:cs="Arial"/>
          <w:color w:val="000000"/>
          <w:u w:val="single"/>
          <w:lang w:eastAsia="en-GB"/>
        </w:rPr>
        <w:t>Purpose of review</w:t>
      </w:r>
    </w:p>
    <w:p w14:paraId="1B211AF2" w14:textId="77777777" w:rsidR="001F0FEF" w:rsidRPr="001F0FEF" w:rsidRDefault="001F0FEF" w:rsidP="001F0FEF">
      <w:pPr>
        <w:autoSpaceDE w:val="0"/>
        <w:autoSpaceDN w:val="0"/>
        <w:adjustRightInd w:val="0"/>
        <w:spacing w:after="0" w:line="240" w:lineRule="auto"/>
        <w:rPr>
          <w:rFonts w:ascii="Arial" w:hAnsi="Arial" w:cs="Arial"/>
          <w:color w:val="000000"/>
          <w:u w:val="single"/>
          <w:lang w:eastAsia="en-GB"/>
        </w:rPr>
      </w:pPr>
    </w:p>
    <w:p w14:paraId="1B211AF3" w14:textId="77777777" w:rsidR="005451C9" w:rsidRPr="005451C9" w:rsidRDefault="005451C9" w:rsidP="005451C9">
      <w:pPr>
        <w:numPr>
          <w:ilvl w:val="0"/>
          <w:numId w:val="2"/>
        </w:numPr>
        <w:spacing w:before="120" w:after="0" w:line="240" w:lineRule="auto"/>
        <w:ind w:left="714" w:hanging="357"/>
        <w:rPr>
          <w:rFonts w:ascii="Arial" w:eastAsia="Times New Roman" w:hAnsi="Arial" w:cs="Arial"/>
        </w:rPr>
      </w:pPr>
      <w:r w:rsidRPr="005451C9">
        <w:rPr>
          <w:rFonts w:ascii="Arial" w:eastAsia="Times New Roman" w:hAnsi="Arial" w:cs="Arial"/>
        </w:rPr>
        <w:t>develop a greater understanding of what constitutes ‘dementia friendly’ housing;</w:t>
      </w:r>
    </w:p>
    <w:p w14:paraId="1B211AF4" w14:textId="77777777" w:rsidR="005451C9" w:rsidRPr="005451C9" w:rsidRDefault="005451C9" w:rsidP="005451C9">
      <w:pPr>
        <w:numPr>
          <w:ilvl w:val="0"/>
          <w:numId w:val="2"/>
        </w:numPr>
        <w:spacing w:before="120" w:after="0" w:line="240" w:lineRule="auto"/>
        <w:rPr>
          <w:rFonts w:ascii="Arial" w:eastAsia="Times New Roman" w:hAnsi="Arial" w:cs="Arial"/>
        </w:rPr>
      </w:pPr>
      <w:r w:rsidRPr="005451C9">
        <w:rPr>
          <w:rFonts w:ascii="Arial" w:eastAsia="Times New Roman" w:hAnsi="Arial" w:cs="Arial"/>
        </w:rPr>
        <w:lastRenderedPageBreak/>
        <w:t>develop a greater understanding of and clarity around whether current housing provision within the borough meets the needs of residents aged 65 and over diagnosed with dementia, or those that could develop the condition in the future;</w:t>
      </w:r>
    </w:p>
    <w:p w14:paraId="1B211AF5" w14:textId="77777777" w:rsidR="005451C9" w:rsidRPr="005451C9" w:rsidRDefault="005451C9" w:rsidP="005451C9">
      <w:pPr>
        <w:numPr>
          <w:ilvl w:val="0"/>
          <w:numId w:val="2"/>
        </w:numPr>
        <w:spacing w:before="120" w:after="0" w:line="240" w:lineRule="auto"/>
        <w:rPr>
          <w:rFonts w:ascii="Arial" w:eastAsia="Times New Roman" w:hAnsi="Arial" w:cs="Arial"/>
        </w:rPr>
      </w:pPr>
      <w:r>
        <w:rPr>
          <w:rFonts w:ascii="Arial" w:eastAsia="Times New Roman" w:hAnsi="Arial" w:cs="Arial"/>
        </w:rPr>
        <w:t>identify</w:t>
      </w:r>
      <w:r w:rsidRPr="005451C9">
        <w:rPr>
          <w:rFonts w:ascii="Arial" w:eastAsia="Times New Roman" w:hAnsi="Arial" w:cs="Arial"/>
        </w:rPr>
        <w:t xml:space="preserve"> measures that the Council could implement to help meet future housing needs. In doing so, identify what overall steps the Council can take towards becoming more dementia friendly.</w:t>
      </w:r>
    </w:p>
    <w:p w14:paraId="1B211AF6" w14:textId="77777777" w:rsidR="005451C9" w:rsidRPr="005451C9" w:rsidRDefault="005451C9" w:rsidP="005451C9">
      <w:pPr>
        <w:spacing w:after="0" w:line="240" w:lineRule="auto"/>
        <w:rPr>
          <w:rFonts w:ascii="Arial" w:hAnsi="Arial" w:cs="Arial"/>
        </w:rPr>
      </w:pPr>
    </w:p>
    <w:p w14:paraId="1B211AF7" w14:textId="77777777" w:rsidR="005451C9" w:rsidRPr="005451C9" w:rsidRDefault="005451C9" w:rsidP="005451C9">
      <w:pPr>
        <w:spacing w:after="0" w:line="240" w:lineRule="auto"/>
        <w:rPr>
          <w:rFonts w:ascii="Arial" w:hAnsi="Arial" w:cs="Arial"/>
        </w:rPr>
      </w:pPr>
      <w:r w:rsidRPr="005451C9">
        <w:rPr>
          <w:rFonts w:ascii="Arial" w:hAnsi="Arial" w:cs="Arial"/>
        </w:rPr>
        <w:t>The aim of the work is to provide strategic support to the Council’s Housing and Adult Social Care depar</w:t>
      </w:r>
      <w:r>
        <w:rPr>
          <w:rFonts w:ascii="Arial" w:hAnsi="Arial" w:cs="Arial"/>
        </w:rPr>
        <w:t>tments and Harrow CCG, to help plan for the long-term housing</w:t>
      </w:r>
      <w:r w:rsidRPr="005451C9">
        <w:rPr>
          <w:rFonts w:ascii="Arial" w:hAnsi="Arial" w:cs="Arial"/>
        </w:rPr>
        <w:t xml:space="preserve"> and care needs of those with diagnosed with dementia. </w:t>
      </w:r>
    </w:p>
    <w:p w14:paraId="1B211AF8" w14:textId="77777777" w:rsidR="001F0FEF" w:rsidRDefault="001F0FEF" w:rsidP="00B0400A">
      <w:pPr>
        <w:rPr>
          <w:rFonts w:ascii="Arial" w:hAnsi="Arial" w:cs="Arial"/>
          <w:iCs/>
        </w:rPr>
      </w:pPr>
    </w:p>
    <w:p w14:paraId="1B211AF9" w14:textId="77777777" w:rsidR="00B0400A" w:rsidRDefault="00B0400A" w:rsidP="00B0400A">
      <w:pPr>
        <w:rPr>
          <w:rFonts w:ascii="Arial" w:hAnsi="Arial" w:cs="Arial"/>
          <w:iCs/>
          <w:u w:val="single"/>
        </w:rPr>
      </w:pPr>
      <w:r>
        <w:rPr>
          <w:rFonts w:ascii="Arial" w:hAnsi="Arial" w:cs="Arial"/>
          <w:iCs/>
          <w:u w:val="single"/>
        </w:rPr>
        <w:t>S</w:t>
      </w:r>
      <w:r w:rsidR="00287997">
        <w:rPr>
          <w:rFonts w:ascii="Arial" w:hAnsi="Arial" w:cs="Arial"/>
          <w:iCs/>
          <w:u w:val="single"/>
        </w:rPr>
        <w:t>ummary of s</w:t>
      </w:r>
      <w:r>
        <w:rPr>
          <w:rFonts w:ascii="Arial" w:hAnsi="Arial" w:cs="Arial"/>
          <w:iCs/>
          <w:u w:val="single"/>
        </w:rPr>
        <w:t>crutiny recommendations</w:t>
      </w:r>
      <w:r w:rsidR="005451C9">
        <w:rPr>
          <w:rFonts w:ascii="Arial" w:hAnsi="Arial" w:cs="Arial"/>
          <w:iCs/>
          <w:u w:val="single"/>
        </w:rPr>
        <w:t xml:space="preserve"> </w:t>
      </w:r>
    </w:p>
    <w:p w14:paraId="1B211AFA" w14:textId="77777777" w:rsidR="005451C9" w:rsidRPr="005451C9" w:rsidRDefault="005451C9" w:rsidP="005451C9">
      <w:pPr>
        <w:numPr>
          <w:ilvl w:val="0"/>
          <w:numId w:val="19"/>
        </w:numPr>
        <w:spacing w:before="120" w:after="0" w:line="240" w:lineRule="auto"/>
        <w:ind w:left="714" w:hanging="357"/>
        <w:rPr>
          <w:rFonts w:ascii="Arial" w:eastAsia="Times New Roman" w:hAnsi="Arial" w:cs="Arial"/>
        </w:rPr>
      </w:pPr>
      <w:r w:rsidRPr="005451C9">
        <w:rPr>
          <w:rFonts w:ascii="Arial" w:eastAsia="Times New Roman" w:hAnsi="Arial" w:cs="Arial"/>
        </w:rPr>
        <w:t>The Council undertakes a detailed and comprehensive needs analysis of demand for accommodation and support for older people in the borough and those diagnosed with dementia and other complex conditions.</w:t>
      </w:r>
    </w:p>
    <w:p w14:paraId="1B211AFB" w14:textId="77777777" w:rsidR="005451C9" w:rsidRPr="005451C9" w:rsidRDefault="005451C9" w:rsidP="005451C9">
      <w:pPr>
        <w:numPr>
          <w:ilvl w:val="0"/>
          <w:numId w:val="19"/>
        </w:numPr>
        <w:spacing w:before="120" w:after="0" w:line="240" w:lineRule="auto"/>
        <w:ind w:left="714" w:hanging="357"/>
        <w:rPr>
          <w:rFonts w:ascii="Arial" w:eastAsia="Times New Roman" w:hAnsi="Arial" w:cs="Arial"/>
        </w:rPr>
      </w:pPr>
      <w:r w:rsidRPr="005451C9">
        <w:rPr>
          <w:rFonts w:ascii="Arial" w:eastAsia="Times New Roman" w:hAnsi="Arial" w:cs="Arial"/>
        </w:rPr>
        <w:t>The outcomes of the intermediate care and wellbeing scheme on an existing site in Pinner Road, Headstone South Ward (if successful) be considered as a business case for developing a cost neutral solution for Extra Care housing within regeneration plans for Poets Corner.</w:t>
      </w:r>
    </w:p>
    <w:p w14:paraId="1B211AFC" w14:textId="77777777" w:rsidR="005451C9" w:rsidRPr="005451C9" w:rsidRDefault="005451C9" w:rsidP="005451C9">
      <w:pPr>
        <w:numPr>
          <w:ilvl w:val="0"/>
          <w:numId w:val="19"/>
        </w:numPr>
        <w:spacing w:before="120" w:after="0" w:line="240" w:lineRule="auto"/>
        <w:ind w:left="714" w:hanging="357"/>
        <w:rPr>
          <w:rFonts w:ascii="Arial" w:eastAsia="Times New Roman" w:hAnsi="Arial" w:cs="Arial"/>
        </w:rPr>
      </w:pPr>
      <w:r w:rsidRPr="005451C9">
        <w:rPr>
          <w:rFonts w:ascii="Arial" w:eastAsia="Times New Roman" w:hAnsi="Arial" w:cs="Arial"/>
        </w:rPr>
        <w:t>The Council produces an Older People’s Housing Strategy, which is incorporated within the revised Housing Strategy.</w:t>
      </w:r>
    </w:p>
    <w:p w14:paraId="1B211AFD" w14:textId="77777777" w:rsidR="005451C9" w:rsidRPr="005451C9" w:rsidRDefault="005451C9" w:rsidP="005451C9">
      <w:pPr>
        <w:numPr>
          <w:ilvl w:val="0"/>
          <w:numId w:val="19"/>
        </w:numPr>
        <w:spacing w:before="120" w:after="0" w:line="240" w:lineRule="auto"/>
        <w:ind w:left="714" w:hanging="357"/>
        <w:rPr>
          <w:rFonts w:ascii="Arial" w:eastAsia="Times New Roman" w:hAnsi="Arial" w:cs="Arial"/>
        </w:rPr>
      </w:pPr>
      <w:r w:rsidRPr="005451C9">
        <w:rPr>
          <w:rFonts w:ascii="Arial" w:eastAsia="Times New Roman" w:hAnsi="Arial" w:cs="Arial"/>
        </w:rPr>
        <w:t>The borough’s joint Dementia Strategy is refreshed.</w:t>
      </w:r>
    </w:p>
    <w:p w14:paraId="1B211AFE" w14:textId="77777777" w:rsidR="005451C9" w:rsidRDefault="005451C9" w:rsidP="005451C9">
      <w:pPr>
        <w:numPr>
          <w:ilvl w:val="0"/>
          <w:numId w:val="19"/>
        </w:numPr>
        <w:spacing w:before="120" w:after="0" w:line="240" w:lineRule="auto"/>
        <w:ind w:left="714" w:hanging="357"/>
        <w:rPr>
          <w:rFonts w:ascii="Arial" w:eastAsia="Times New Roman" w:hAnsi="Arial" w:cs="Arial"/>
        </w:rPr>
      </w:pPr>
      <w:r w:rsidRPr="005451C9">
        <w:rPr>
          <w:rFonts w:ascii="Arial" w:eastAsia="Times New Roman" w:hAnsi="Arial" w:cs="Arial"/>
        </w:rPr>
        <w:t>Council departments are encouraged to explore opportunities for increased partnership working</w:t>
      </w:r>
      <w:r w:rsidR="00BA4746">
        <w:rPr>
          <w:rFonts w:ascii="Arial" w:eastAsia="Times New Roman" w:hAnsi="Arial" w:cs="Arial"/>
        </w:rPr>
        <w:t>.</w:t>
      </w:r>
    </w:p>
    <w:p w14:paraId="1B211AFF" w14:textId="77777777" w:rsidR="006C3F17" w:rsidRPr="005451C9" w:rsidRDefault="006C3F17" w:rsidP="005451C9">
      <w:pPr>
        <w:numPr>
          <w:ilvl w:val="0"/>
          <w:numId w:val="19"/>
        </w:numPr>
        <w:spacing w:before="120" w:after="0" w:line="240" w:lineRule="auto"/>
        <w:ind w:left="714" w:hanging="357"/>
        <w:rPr>
          <w:rFonts w:ascii="Arial" w:eastAsia="Times New Roman" w:hAnsi="Arial" w:cs="Arial"/>
        </w:rPr>
      </w:pPr>
      <w:r>
        <w:rPr>
          <w:rFonts w:ascii="Arial" w:eastAsia="Times New Roman" w:hAnsi="Arial" w:cs="Arial"/>
        </w:rPr>
        <w:t xml:space="preserve">The Chair of the Harrow Health and Social Care Scrutiny Sub-Committee invites the Chief Executive of Harrow CCG to a future meeting of the Health Sub-Committee, to respond to the findings </w:t>
      </w:r>
      <w:r w:rsidR="006F0B91">
        <w:rPr>
          <w:rFonts w:ascii="Arial" w:eastAsia="Times New Roman" w:hAnsi="Arial" w:cs="Arial"/>
        </w:rPr>
        <w:t>of</w:t>
      </w:r>
      <w:r>
        <w:rPr>
          <w:rFonts w:ascii="Arial" w:eastAsia="Times New Roman" w:hAnsi="Arial" w:cs="Arial"/>
        </w:rPr>
        <w:t xml:space="preserve"> this report.  </w:t>
      </w:r>
    </w:p>
    <w:p w14:paraId="1B211B00" w14:textId="77777777" w:rsidR="00B0400A" w:rsidRDefault="00B0400A" w:rsidP="00B0400A">
      <w:pPr>
        <w:rPr>
          <w:rFonts w:ascii="Arial" w:hAnsi="Arial" w:cs="Arial"/>
          <w:iCs/>
        </w:rPr>
      </w:pPr>
    </w:p>
    <w:p w14:paraId="498182F1" w14:textId="0889324B" w:rsidR="00D94EF8" w:rsidRDefault="00D94EF8" w:rsidP="00B0400A">
      <w:pPr>
        <w:rPr>
          <w:rFonts w:ascii="Arial" w:hAnsi="Arial" w:cs="Arial"/>
          <w:iCs/>
        </w:rPr>
      </w:pPr>
      <w:r>
        <w:rPr>
          <w:rFonts w:ascii="Arial" w:hAnsi="Arial" w:cs="Arial"/>
          <w:iCs/>
        </w:rPr>
        <w:t>Cabinet will respond to the scrutiny recommendations at its meeting in June 2018.</w:t>
      </w:r>
    </w:p>
    <w:p w14:paraId="1B211B01" w14:textId="125B1973" w:rsidR="00D94EF8" w:rsidRDefault="00D94EF8">
      <w:pPr>
        <w:spacing w:after="0" w:line="240" w:lineRule="auto"/>
        <w:rPr>
          <w:rFonts w:ascii="Arial" w:hAnsi="Arial" w:cs="Arial"/>
          <w:b/>
          <w:bCs/>
          <w:color w:val="000000"/>
          <w:sz w:val="32"/>
          <w:szCs w:val="32"/>
          <w:lang w:eastAsia="en-GB"/>
        </w:rPr>
      </w:pPr>
      <w:r>
        <w:rPr>
          <w:rFonts w:ascii="Arial" w:hAnsi="Arial" w:cs="Arial"/>
          <w:b/>
          <w:bCs/>
          <w:color w:val="000000"/>
          <w:sz w:val="32"/>
          <w:szCs w:val="32"/>
          <w:lang w:eastAsia="en-GB"/>
        </w:rPr>
        <w:br w:type="page"/>
      </w:r>
    </w:p>
    <w:p w14:paraId="1B211B07" w14:textId="77777777" w:rsidR="00E56281" w:rsidRPr="000075F0" w:rsidRDefault="00A43FAF" w:rsidP="00E56281">
      <w:pPr>
        <w:autoSpaceDE w:val="0"/>
        <w:autoSpaceDN w:val="0"/>
        <w:adjustRightInd w:val="0"/>
        <w:spacing w:after="0" w:line="240" w:lineRule="auto"/>
        <w:rPr>
          <w:rFonts w:ascii="Arial" w:hAnsi="Arial" w:cs="Arial"/>
          <w:b/>
          <w:bCs/>
          <w:color w:val="000000"/>
          <w:sz w:val="32"/>
          <w:szCs w:val="32"/>
          <w:lang w:eastAsia="en-GB"/>
        </w:rPr>
      </w:pPr>
      <w:r>
        <w:rPr>
          <w:rFonts w:ascii="Arial" w:hAnsi="Arial" w:cs="Arial"/>
          <w:b/>
          <w:bCs/>
          <w:color w:val="000000"/>
          <w:sz w:val="32"/>
          <w:szCs w:val="32"/>
          <w:lang w:eastAsia="en-GB"/>
        </w:rPr>
        <w:lastRenderedPageBreak/>
        <w:t>Report from Performa</w:t>
      </w:r>
      <w:r w:rsidR="00E56281" w:rsidRPr="000075F0">
        <w:rPr>
          <w:rFonts w:ascii="Arial" w:hAnsi="Arial" w:cs="Arial"/>
          <w:b/>
          <w:bCs/>
          <w:color w:val="000000"/>
          <w:sz w:val="32"/>
          <w:szCs w:val="32"/>
          <w:lang w:eastAsia="en-GB"/>
        </w:rPr>
        <w:t>nce and Finance Scrutiny Sub-</w:t>
      </w:r>
    </w:p>
    <w:p w14:paraId="1B211B08" w14:textId="77777777" w:rsidR="00E56281" w:rsidRPr="000075F0" w:rsidRDefault="00E56281" w:rsidP="00E56281">
      <w:pPr>
        <w:autoSpaceDE w:val="0"/>
        <w:autoSpaceDN w:val="0"/>
        <w:adjustRightInd w:val="0"/>
        <w:spacing w:after="0" w:line="240" w:lineRule="auto"/>
        <w:rPr>
          <w:rFonts w:ascii="Arial" w:hAnsi="Arial" w:cs="Arial"/>
          <w:color w:val="000000"/>
          <w:sz w:val="32"/>
          <w:szCs w:val="32"/>
          <w:lang w:eastAsia="en-GB"/>
        </w:rPr>
      </w:pPr>
      <w:r w:rsidRPr="000075F0">
        <w:rPr>
          <w:rFonts w:ascii="Arial" w:hAnsi="Arial" w:cs="Arial"/>
          <w:b/>
          <w:bCs/>
          <w:color w:val="000000"/>
          <w:sz w:val="32"/>
          <w:szCs w:val="32"/>
          <w:lang w:eastAsia="en-GB"/>
        </w:rPr>
        <w:t xml:space="preserve">Committee </w:t>
      </w:r>
    </w:p>
    <w:p w14:paraId="1B211B09" w14:textId="77777777" w:rsidR="00E56281" w:rsidRPr="000075F0" w:rsidRDefault="00E56281" w:rsidP="00E56281">
      <w:pPr>
        <w:autoSpaceDE w:val="0"/>
        <w:autoSpaceDN w:val="0"/>
        <w:adjustRightInd w:val="0"/>
        <w:spacing w:after="0" w:line="240" w:lineRule="auto"/>
        <w:rPr>
          <w:rFonts w:ascii="Arial" w:hAnsi="Arial" w:cs="Arial"/>
          <w:b/>
          <w:bCs/>
          <w:color w:val="000000"/>
          <w:sz w:val="23"/>
          <w:szCs w:val="23"/>
          <w:lang w:eastAsia="en-GB"/>
        </w:rPr>
      </w:pPr>
    </w:p>
    <w:p w14:paraId="1B211B0A"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b/>
          <w:bCs/>
          <w:color w:val="000000"/>
          <w:lang w:eastAsia="en-GB"/>
        </w:rPr>
        <w:t xml:space="preserve">Our Sub-Committee </w:t>
      </w:r>
      <w:r w:rsidR="00821E31">
        <w:rPr>
          <w:rFonts w:ascii="Arial" w:hAnsi="Arial" w:cs="Arial"/>
          <w:color w:val="000000"/>
          <w:lang w:eastAsia="en-GB"/>
        </w:rPr>
        <w:t>t</w:t>
      </w:r>
      <w:r w:rsidRPr="000075F0">
        <w:rPr>
          <w:rFonts w:ascii="Arial" w:hAnsi="Arial" w:cs="Arial"/>
          <w:color w:val="000000"/>
          <w:lang w:eastAsia="en-GB"/>
        </w:rPr>
        <w:t>he Performance and Finance Scrutiny Sub-Committee looks in detail at how the Council’s services are performing in-year. We monitor service and financial performance by analysing data and then requesting briefings or details of action plans where necessary. The Sub-Committee can make recommendations for improvement and make referrals to the Overview and Scrutiny commi</w:t>
      </w:r>
      <w:r w:rsidR="00AE04BD" w:rsidRPr="000075F0">
        <w:rPr>
          <w:rFonts w:ascii="Arial" w:hAnsi="Arial" w:cs="Arial"/>
          <w:color w:val="000000"/>
          <w:lang w:eastAsia="en-GB"/>
        </w:rPr>
        <w:t xml:space="preserve">ttee if further work is needed. </w:t>
      </w:r>
      <w:r w:rsidRPr="000075F0">
        <w:rPr>
          <w:rFonts w:ascii="Arial" w:hAnsi="Arial" w:cs="Arial"/>
          <w:color w:val="000000"/>
          <w:lang w:eastAsia="en-GB"/>
        </w:rPr>
        <w:t xml:space="preserve">This work includes, for example, regular review of the Cabinet’s Revenue and Capital Monitoring report. In addition, we can decide to review and monitor the performance of the Council’s partners. The papers and details of the outcomes from all our committee meetings can be found here. </w:t>
      </w:r>
    </w:p>
    <w:p w14:paraId="1B211B0B" w14:textId="77777777" w:rsidR="00E56281" w:rsidRPr="000075F0" w:rsidRDefault="00E56281" w:rsidP="00E56281">
      <w:pPr>
        <w:autoSpaceDE w:val="0"/>
        <w:autoSpaceDN w:val="0"/>
        <w:adjustRightInd w:val="0"/>
        <w:spacing w:after="0" w:line="240" w:lineRule="auto"/>
        <w:rPr>
          <w:rFonts w:ascii="Arial" w:hAnsi="Arial" w:cs="Arial"/>
          <w:b/>
          <w:bCs/>
          <w:color w:val="000000"/>
          <w:lang w:eastAsia="en-GB"/>
        </w:rPr>
      </w:pPr>
    </w:p>
    <w:p w14:paraId="1B211B0C"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b/>
          <w:bCs/>
          <w:color w:val="000000"/>
          <w:lang w:eastAsia="en-GB"/>
        </w:rPr>
        <w:t>Our meetings</w:t>
      </w:r>
      <w:r w:rsidR="00D46F59">
        <w:rPr>
          <w:rFonts w:ascii="Arial" w:hAnsi="Arial" w:cs="Arial"/>
          <w:b/>
          <w:bCs/>
          <w:color w:val="000000"/>
          <w:lang w:eastAsia="en-GB"/>
        </w:rPr>
        <w:t>:</w:t>
      </w:r>
      <w:r w:rsidRPr="000075F0">
        <w:rPr>
          <w:rFonts w:ascii="Arial" w:hAnsi="Arial" w:cs="Arial"/>
          <w:b/>
          <w:bCs/>
          <w:color w:val="000000"/>
          <w:lang w:eastAsia="en-GB"/>
        </w:rPr>
        <w:t xml:space="preserve"> </w:t>
      </w:r>
      <w:r w:rsidRPr="000075F0">
        <w:rPr>
          <w:rFonts w:ascii="Arial" w:hAnsi="Arial" w:cs="Arial"/>
          <w:color w:val="000000"/>
          <w:lang w:eastAsia="en-GB"/>
        </w:rPr>
        <w:t xml:space="preserve">Our regular Chair and Vice-Chair’s briefings on corporate performance </w:t>
      </w:r>
      <w:r w:rsidR="00D46F59">
        <w:rPr>
          <w:rFonts w:ascii="Arial" w:hAnsi="Arial" w:cs="Arial"/>
          <w:color w:val="000000"/>
          <w:lang w:eastAsia="en-GB"/>
        </w:rPr>
        <w:t xml:space="preserve">are the main </w:t>
      </w:r>
      <w:r w:rsidRPr="000075F0">
        <w:rPr>
          <w:rFonts w:ascii="Arial" w:hAnsi="Arial" w:cs="Arial"/>
          <w:color w:val="000000"/>
          <w:lang w:eastAsia="en-GB"/>
        </w:rPr>
        <w:t>drive</w:t>
      </w:r>
      <w:r w:rsidR="00D46F59">
        <w:rPr>
          <w:rFonts w:ascii="Arial" w:hAnsi="Arial" w:cs="Arial"/>
          <w:color w:val="000000"/>
          <w:lang w:eastAsia="en-GB"/>
        </w:rPr>
        <w:t>rs for</w:t>
      </w:r>
      <w:r w:rsidRPr="000075F0">
        <w:rPr>
          <w:rFonts w:ascii="Arial" w:hAnsi="Arial" w:cs="Arial"/>
          <w:color w:val="000000"/>
          <w:lang w:eastAsia="en-GB"/>
        </w:rPr>
        <w:t xml:space="preserve"> the work programme of the Sub-Committee. Our main areas of interest in 2017-18 have been: </w:t>
      </w:r>
    </w:p>
    <w:p w14:paraId="1B211B0D"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p w14:paraId="1B211B0E" w14:textId="77777777" w:rsidR="00E56281" w:rsidRPr="000075F0" w:rsidRDefault="00E56281"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Revenue and Capital Monitoring </w:t>
      </w:r>
    </w:p>
    <w:p w14:paraId="1B211B0F" w14:textId="77777777" w:rsidR="00E56281" w:rsidRPr="000075F0" w:rsidRDefault="00E56281"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Community Grants Scheme 2015/16</w:t>
      </w:r>
    </w:p>
    <w:p w14:paraId="1B211B10" w14:textId="77777777" w:rsidR="00E56281" w:rsidRPr="000075F0" w:rsidRDefault="00E56281"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Report of the Scrutiny Review into Social and Community Infrastructure</w:t>
      </w:r>
    </w:p>
    <w:p w14:paraId="1B211B11" w14:textId="77777777" w:rsidR="00E56281" w:rsidRPr="000075F0" w:rsidRDefault="00F6142D"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12 month update on</w:t>
      </w:r>
      <w:r w:rsidR="00E56281" w:rsidRPr="000075F0">
        <w:rPr>
          <w:rFonts w:ascii="Arial" w:hAnsi="Arial" w:cs="Arial"/>
          <w:color w:val="000000"/>
          <w:lang w:eastAsia="en-GB"/>
        </w:rPr>
        <w:t xml:space="preserve"> Scrutiny’s Review of the Impacts of Welfare Reform in Harrow</w:t>
      </w:r>
    </w:p>
    <w:p w14:paraId="1B211B12" w14:textId="77777777" w:rsidR="00E56281" w:rsidRPr="000075F0" w:rsidRDefault="00F6142D"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12 month update on</w:t>
      </w:r>
      <w:r w:rsidR="00E56281" w:rsidRPr="000075F0">
        <w:rPr>
          <w:rFonts w:ascii="Arial" w:hAnsi="Arial" w:cs="Arial"/>
          <w:color w:val="000000"/>
          <w:lang w:eastAsia="en-GB"/>
        </w:rPr>
        <w:t xml:space="preserve"> Scrutiny</w:t>
      </w:r>
      <w:r>
        <w:rPr>
          <w:rFonts w:ascii="Arial" w:hAnsi="Arial" w:cs="Arial"/>
          <w:color w:val="000000"/>
          <w:lang w:eastAsia="en-GB"/>
        </w:rPr>
        <w:t>’s</w:t>
      </w:r>
      <w:r w:rsidR="00E56281" w:rsidRPr="000075F0">
        <w:rPr>
          <w:rFonts w:ascii="Arial" w:hAnsi="Arial" w:cs="Arial"/>
          <w:color w:val="000000"/>
          <w:lang w:eastAsia="en-GB"/>
        </w:rPr>
        <w:t xml:space="preserve"> Review into Social and Community Infrastructure</w:t>
      </w:r>
    </w:p>
    <w:p w14:paraId="1B211B13" w14:textId="77777777" w:rsidR="00E56281" w:rsidRPr="000075F0" w:rsidRDefault="00E56281"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Commercialisation Strategy </w:t>
      </w:r>
    </w:p>
    <w:p w14:paraId="1B211B14" w14:textId="77777777" w:rsidR="00E56281" w:rsidRPr="000075F0" w:rsidRDefault="00E56281"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Annual Equalities Report 2016/17</w:t>
      </w:r>
    </w:p>
    <w:p w14:paraId="1B211B15" w14:textId="77777777" w:rsidR="00E56281" w:rsidRDefault="00E56281"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12 month </w:t>
      </w:r>
      <w:r w:rsidR="00F6142D">
        <w:rPr>
          <w:rFonts w:ascii="Arial" w:hAnsi="Arial" w:cs="Arial"/>
          <w:color w:val="000000"/>
          <w:lang w:eastAsia="en-GB"/>
        </w:rPr>
        <w:t>update on Scrutiny’s Review into</w:t>
      </w:r>
      <w:r w:rsidRPr="000075F0">
        <w:rPr>
          <w:rFonts w:ascii="Arial" w:hAnsi="Arial" w:cs="Arial"/>
          <w:color w:val="000000"/>
          <w:lang w:eastAsia="en-GB"/>
        </w:rPr>
        <w:t xml:space="preserve"> of Community Involvement in Parks Recommendations </w:t>
      </w:r>
    </w:p>
    <w:p w14:paraId="1B211B16" w14:textId="77777777" w:rsidR="00F6142D" w:rsidRPr="000075F0" w:rsidRDefault="00F6142D" w:rsidP="00E56281">
      <w:pPr>
        <w:pStyle w:val="ListParagraph"/>
        <w:numPr>
          <w:ilvl w:val="0"/>
          <w:numId w:val="10"/>
        </w:num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 xml:space="preserve">12 month update on Scrutiny’s review of Homelessness </w:t>
      </w:r>
    </w:p>
    <w:p w14:paraId="1B211B17"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p w14:paraId="1B211B18"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tbl>
      <w:tblPr>
        <w:tblStyle w:val="TableGrid"/>
        <w:tblW w:w="0" w:type="auto"/>
        <w:tblLook w:val="04A0" w:firstRow="1" w:lastRow="0" w:firstColumn="1" w:lastColumn="0" w:noHBand="0" w:noVBand="1"/>
      </w:tblPr>
      <w:tblGrid>
        <w:gridCol w:w="4923"/>
        <w:gridCol w:w="4319"/>
      </w:tblGrid>
      <w:tr w:rsidR="00E56281" w:rsidRPr="000075F0" w14:paraId="1B211B1C" w14:textId="77777777" w:rsidTr="0083307C">
        <w:tc>
          <w:tcPr>
            <w:tcW w:w="4923" w:type="dxa"/>
          </w:tcPr>
          <w:p w14:paraId="1B211B19"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MEETING STATISTICS</w:t>
            </w:r>
          </w:p>
          <w:p w14:paraId="1B211B1A"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Committee meetings </w:t>
            </w:r>
          </w:p>
        </w:tc>
        <w:tc>
          <w:tcPr>
            <w:tcW w:w="4319" w:type="dxa"/>
          </w:tcPr>
          <w:p w14:paraId="1B211B1B"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3 </w:t>
            </w:r>
          </w:p>
        </w:tc>
      </w:tr>
      <w:tr w:rsidR="00E56281" w:rsidRPr="000075F0" w14:paraId="1B211B1F" w14:textId="77777777" w:rsidTr="0083307C">
        <w:tc>
          <w:tcPr>
            <w:tcW w:w="4923" w:type="dxa"/>
          </w:tcPr>
          <w:p w14:paraId="1B211B1D" w14:textId="77777777" w:rsidR="00E56281" w:rsidRPr="000075F0" w:rsidRDefault="00E56281" w:rsidP="0083307C">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Attendance by Portfolio Holders </w:t>
            </w:r>
          </w:p>
        </w:tc>
        <w:tc>
          <w:tcPr>
            <w:tcW w:w="4319" w:type="dxa"/>
          </w:tcPr>
          <w:p w14:paraId="1B211B1E" w14:textId="6F6D4724" w:rsidR="00E56281" w:rsidRPr="000075F0" w:rsidRDefault="00584A8F" w:rsidP="0083307C">
            <w:pPr>
              <w:autoSpaceDE w:val="0"/>
              <w:autoSpaceDN w:val="0"/>
              <w:adjustRightInd w:val="0"/>
              <w:spacing w:after="0" w:line="240" w:lineRule="auto"/>
              <w:rPr>
                <w:rFonts w:ascii="Arial" w:hAnsi="Arial" w:cs="Arial"/>
                <w:color w:val="000000"/>
                <w:lang w:eastAsia="en-GB"/>
              </w:rPr>
            </w:pPr>
            <w:r>
              <w:t>Portfolio Holder for Planning, Business and Enterprise</w:t>
            </w:r>
          </w:p>
        </w:tc>
      </w:tr>
    </w:tbl>
    <w:p w14:paraId="1B211B20" w14:textId="77777777" w:rsidR="00E56281" w:rsidRPr="000075F0" w:rsidRDefault="00E56281" w:rsidP="00E56281">
      <w:pPr>
        <w:autoSpaceDE w:val="0"/>
        <w:autoSpaceDN w:val="0"/>
        <w:adjustRightInd w:val="0"/>
        <w:spacing w:after="0" w:line="240" w:lineRule="auto"/>
        <w:rPr>
          <w:rFonts w:ascii="Arial" w:hAnsi="Arial" w:cs="Arial"/>
          <w:color w:val="000000"/>
          <w:lang w:eastAsia="en-GB"/>
        </w:rPr>
      </w:pPr>
    </w:p>
    <w:p w14:paraId="1B211B21" w14:textId="77777777" w:rsidR="00E56281" w:rsidRDefault="00E56281" w:rsidP="00E56281">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 </w:t>
      </w:r>
    </w:p>
    <w:p w14:paraId="1B211B22" w14:textId="77777777" w:rsidR="00AE04BD" w:rsidRDefault="00AE04BD">
      <w:pPr>
        <w:rPr>
          <w:rFonts w:ascii="Arial" w:hAnsi="Arial" w:cs="Arial"/>
          <w:color w:val="000000"/>
          <w:lang w:eastAsia="en-GB"/>
        </w:rPr>
      </w:pPr>
    </w:p>
    <w:p w14:paraId="1B211B23" w14:textId="77777777" w:rsidR="004F51A0" w:rsidRDefault="004F51A0">
      <w:pPr>
        <w:rPr>
          <w:rFonts w:ascii="Arial" w:hAnsi="Arial" w:cs="Arial"/>
          <w:color w:val="000000"/>
          <w:lang w:eastAsia="en-GB"/>
        </w:rPr>
      </w:pPr>
    </w:p>
    <w:p w14:paraId="1B211B24" w14:textId="5830359E" w:rsidR="004F51A0" w:rsidRDefault="002A43D3" w:rsidP="002A43D3">
      <w:pPr>
        <w:ind w:firstLine="720"/>
        <w:rPr>
          <w:rFonts w:ascii="Arial" w:hAnsi="Arial" w:cs="Arial"/>
          <w:color w:val="000000"/>
          <w:lang w:eastAsia="en-GB"/>
        </w:rPr>
      </w:pPr>
      <w:r>
        <w:rPr>
          <w:rFonts w:ascii="Arial" w:hAnsi="Arial" w:cs="Arial"/>
          <w:noProof/>
          <w:color w:val="000000"/>
          <w:lang w:eastAsia="en-GB"/>
        </w:rPr>
        <w:drawing>
          <wp:inline distT="0" distB="0" distL="0" distR="0" wp14:anchorId="675735DB" wp14:editId="697D19A3">
            <wp:extent cx="704850" cy="100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1009650"/>
                    </a:xfrm>
                    <a:prstGeom prst="rect">
                      <a:avLst/>
                    </a:prstGeom>
                    <a:noFill/>
                  </pic:spPr>
                </pic:pic>
              </a:graphicData>
            </a:graphic>
          </wp:inline>
        </w:drawing>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sidR="00C63F40" w:rsidRPr="00C63F40">
        <w:rPr>
          <w:rFonts w:ascii="Arial" w:hAnsi="Arial" w:cs="Arial"/>
          <w:noProof/>
          <w:color w:val="000000"/>
          <w:lang w:eastAsia="en-GB"/>
        </w:rPr>
        <w:drawing>
          <wp:inline distT="0" distB="0" distL="0" distR="0" wp14:anchorId="21862A5F" wp14:editId="33144BD7">
            <wp:extent cx="695325" cy="1000125"/>
            <wp:effectExtent l="0" t="0" r="9525" b="9525"/>
            <wp:docPr id="14" name="Picture 14" descr="Image result for richard almond harro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ard almond harrow">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14:paraId="1B211B26" w14:textId="14E846DD" w:rsidR="00A41C5E" w:rsidRDefault="00C63F40" w:rsidP="00C63F40">
      <w:pPr>
        <w:rPr>
          <w:rFonts w:ascii="Arial" w:hAnsi="Arial" w:cs="Arial"/>
          <w:color w:val="000000"/>
          <w:lang w:eastAsia="en-GB"/>
        </w:rPr>
      </w:pPr>
      <w:r>
        <w:rPr>
          <w:rFonts w:ascii="Arial" w:hAnsi="Arial" w:cs="Arial"/>
          <w:color w:val="000000"/>
          <w:lang w:eastAsia="en-GB"/>
        </w:rPr>
        <w:t>Cllr Jerry Miles</w:t>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r>
      <w:r>
        <w:rPr>
          <w:rFonts w:ascii="Arial" w:hAnsi="Arial" w:cs="Arial"/>
          <w:color w:val="000000"/>
          <w:lang w:eastAsia="en-GB"/>
        </w:rPr>
        <w:tab/>
        <w:t>Cllr Richard Almond</w:t>
      </w:r>
    </w:p>
    <w:p w14:paraId="675ADF17" w14:textId="77777777" w:rsidR="00C63F40" w:rsidRDefault="00C63F40" w:rsidP="00C63F40">
      <w:pPr>
        <w:rPr>
          <w:rFonts w:ascii="Arial" w:hAnsi="Arial" w:cs="Arial"/>
          <w:color w:val="000000"/>
          <w:lang w:eastAsia="en-GB"/>
        </w:rPr>
      </w:pPr>
      <w:r>
        <w:rPr>
          <w:rFonts w:ascii="Arial" w:hAnsi="Arial" w:cs="Arial"/>
          <w:color w:val="000000"/>
          <w:lang w:eastAsia="en-GB"/>
        </w:rPr>
        <w:t>Chair Performance and Finance sub-committee</w:t>
      </w:r>
      <w:r>
        <w:rPr>
          <w:rFonts w:ascii="Arial" w:hAnsi="Arial" w:cs="Arial"/>
          <w:color w:val="000000"/>
          <w:lang w:eastAsia="en-GB"/>
        </w:rPr>
        <w:tab/>
      </w:r>
      <w:r>
        <w:rPr>
          <w:rFonts w:ascii="Arial" w:hAnsi="Arial" w:cs="Arial"/>
          <w:color w:val="000000"/>
          <w:lang w:eastAsia="en-GB"/>
        </w:rPr>
        <w:tab/>
        <w:t xml:space="preserve">Vice-Chair Performance and Finance </w:t>
      </w:r>
    </w:p>
    <w:p w14:paraId="32AA3CD9" w14:textId="242D5F45" w:rsidR="00C63F40" w:rsidRPr="00C63F40" w:rsidRDefault="00C63F40" w:rsidP="00C63F40">
      <w:pPr>
        <w:ind w:left="5040" w:firstLine="720"/>
        <w:rPr>
          <w:rFonts w:ascii="Arial" w:hAnsi="Arial" w:cs="Arial"/>
          <w:color w:val="000000"/>
          <w:lang w:eastAsia="en-GB"/>
        </w:rPr>
      </w:pPr>
      <w:r>
        <w:rPr>
          <w:rFonts w:ascii="Arial" w:hAnsi="Arial" w:cs="Arial"/>
          <w:color w:val="000000"/>
          <w:lang w:eastAsia="en-GB"/>
        </w:rPr>
        <w:t>sub-committee</w:t>
      </w:r>
      <w:r>
        <w:rPr>
          <w:rFonts w:ascii="Arial" w:hAnsi="Arial" w:cs="Arial"/>
          <w:color w:val="000000"/>
          <w:lang w:eastAsia="en-GB"/>
        </w:rPr>
        <w:tab/>
      </w:r>
    </w:p>
    <w:p w14:paraId="1B211B27" w14:textId="77777777" w:rsidR="00516367" w:rsidRDefault="00516367" w:rsidP="00886D38">
      <w:pPr>
        <w:pStyle w:val="Default"/>
        <w:rPr>
          <w:color w:val="auto"/>
          <w:sz w:val="32"/>
          <w:szCs w:val="32"/>
          <w:lang w:eastAsia="en-US"/>
        </w:rPr>
      </w:pPr>
    </w:p>
    <w:p w14:paraId="1B211B2F" w14:textId="77777777" w:rsidR="00ED2859" w:rsidRPr="001E075E" w:rsidRDefault="00ED2859" w:rsidP="00ED2859">
      <w:pPr>
        <w:spacing w:after="0" w:line="240" w:lineRule="auto"/>
        <w:jc w:val="center"/>
        <w:rPr>
          <w:rFonts w:ascii="Arial" w:hAnsi="Arial" w:cs="Arial"/>
          <w:b/>
          <w:sz w:val="26"/>
          <w:szCs w:val="26"/>
        </w:rPr>
      </w:pPr>
      <w:r w:rsidRPr="001E075E">
        <w:rPr>
          <w:rFonts w:ascii="Arial" w:hAnsi="Arial" w:cs="Arial"/>
          <w:b/>
          <w:sz w:val="26"/>
          <w:szCs w:val="26"/>
        </w:rPr>
        <w:lastRenderedPageBreak/>
        <w:t>Report from the health scrutiny lead members and health and social care scrutiny sub-committee</w:t>
      </w:r>
    </w:p>
    <w:p w14:paraId="1B211B30" w14:textId="77777777" w:rsidR="00ED2859" w:rsidRDefault="00ED2859" w:rsidP="00ED2859">
      <w:pPr>
        <w:spacing w:after="0" w:line="240" w:lineRule="auto"/>
        <w:rPr>
          <w:rFonts w:ascii="Arial" w:hAnsi="Arial" w:cs="Arial"/>
        </w:rPr>
      </w:pPr>
    </w:p>
    <w:p w14:paraId="1B211B31" w14:textId="6A8E759F" w:rsidR="00ED2859" w:rsidRPr="00272D98" w:rsidRDefault="00ED2859" w:rsidP="00ED2859">
      <w:pPr>
        <w:spacing w:after="0" w:line="240" w:lineRule="auto"/>
        <w:rPr>
          <w:rFonts w:ascii="Arial" w:hAnsi="Arial" w:cs="Arial"/>
          <w:b/>
        </w:rPr>
      </w:pPr>
      <w:r w:rsidRPr="00272D98">
        <w:rPr>
          <w:rFonts w:ascii="Arial" w:hAnsi="Arial" w:cs="Arial"/>
          <w:b/>
        </w:rPr>
        <w:t>Our Sub-Committee</w:t>
      </w:r>
      <w:r w:rsidR="00D94EF8">
        <w:rPr>
          <w:rFonts w:ascii="Arial" w:hAnsi="Arial" w:cs="Arial"/>
          <w:b/>
        </w:rPr>
        <w:t>:</w:t>
      </w:r>
    </w:p>
    <w:p w14:paraId="1B211B32" w14:textId="77777777" w:rsidR="00ED2859" w:rsidRPr="00E23688" w:rsidRDefault="00ED2859" w:rsidP="00ED2859">
      <w:pPr>
        <w:spacing w:after="0" w:line="240" w:lineRule="auto"/>
        <w:rPr>
          <w:rFonts w:ascii="Arial" w:hAnsi="Arial" w:cs="Arial"/>
        </w:rPr>
      </w:pPr>
    </w:p>
    <w:p w14:paraId="1B211B33" w14:textId="77777777" w:rsidR="00ED2859" w:rsidRPr="00E23688" w:rsidRDefault="00ED2859" w:rsidP="00ED2859">
      <w:pPr>
        <w:spacing w:after="0" w:line="240" w:lineRule="auto"/>
        <w:rPr>
          <w:rFonts w:ascii="Arial" w:hAnsi="Arial" w:cs="Arial"/>
        </w:rPr>
      </w:pPr>
      <w:r w:rsidRPr="00E23688">
        <w:rPr>
          <w:rFonts w:ascii="Arial" w:hAnsi="Arial" w:cs="Arial"/>
        </w:rPr>
        <w:t xml:space="preserve">The Health and Social Care Sub-Committee considers health, social care and wellbeing issues key to Harrow residents on a local, London-wide and national level. The aim of our work is to provide strategic support and a residents‟ perspective to the local CCG and NHS who strategically plan local services around access to primary care, as well as identifying what we councillors as community leaders can do to encourage residents to make best and most appropriate use of the healthcare resources available to them in Harrow. </w:t>
      </w:r>
    </w:p>
    <w:p w14:paraId="1B211B34" w14:textId="77777777" w:rsidR="00ED2859" w:rsidRPr="00E23688" w:rsidRDefault="00ED2859" w:rsidP="00ED2859">
      <w:pPr>
        <w:spacing w:after="0" w:line="240" w:lineRule="auto"/>
        <w:rPr>
          <w:rFonts w:ascii="Arial" w:hAnsi="Arial" w:cs="Arial"/>
        </w:rPr>
      </w:pPr>
    </w:p>
    <w:p w14:paraId="1B211B35" w14:textId="77777777" w:rsidR="00ED2859" w:rsidRPr="00272D98" w:rsidRDefault="00ED2859" w:rsidP="00ED2859">
      <w:pPr>
        <w:spacing w:after="0" w:line="240" w:lineRule="auto"/>
        <w:rPr>
          <w:rFonts w:ascii="Arial" w:hAnsi="Arial" w:cs="Arial"/>
          <w:b/>
        </w:rPr>
      </w:pPr>
      <w:r w:rsidRPr="00272D98">
        <w:rPr>
          <w:rFonts w:ascii="Arial" w:hAnsi="Arial" w:cs="Arial"/>
          <w:b/>
        </w:rPr>
        <w:t xml:space="preserve">Our Work this Year: </w:t>
      </w:r>
    </w:p>
    <w:p w14:paraId="1B211B36" w14:textId="77777777" w:rsidR="00ED2859" w:rsidRPr="00E23688" w:rsidRDefault="00ED2859" w:rsidP="00ED2859">
      <w:pPr>
        <w:spacing w:after="0" w:line="240" w:lineRule="auto"/>
        <w:rPr>
          <w:rFonts w:ascii="Arial" w:hAnsi="Arial" w:cs="Arial"/>
        </w:rPr>
      </w:pPr>
    </w:p>
    <w:p w14:paraId="1B211B37" w14:textId="034385D3" w:rsidR="00ED2859" w:rsidRPr="00E23688" w:rsidRDefault="00ED2859" w:rsidP="00ED2859">
      <w:pPr>
        <w:spacing w:after="0" w:line="240" w:lineRule="auto"/>
        <w:rPr>
          <w:rFonts w:ascii="Arial" w:hAnsi="Arial" w:cs="Arial"/>
        </w:rPr>
      </w:pPr>
      <w:r w:rsidRPr="00E23688">
        <w:rPr>
          <w:rFonts w:ascii="Arial" w:hAnsi="Arial" w:cs="Arial"/>
        </w:rPr>
        <w:t>Much of the scru</w:t>
      </w:r>
      <w:r>
        <w:rPr>
          <w:rFonts w:ascii="Arial" w:hAnsi="Arial" w:cs="Arial"/>
        </w:rPr>
        <w:t>tiny activity undertaken in 2017-18</w:t>
      </w:r>
      <w:r w:rsidRPr="00E23688">
        <w:rPr>
          <w:rFonts w:ascii="Arial" w:hAnsi="Arial" w:cs="Arial"/>
        </w:rPr>
        <w:t xml:space="preserve"> was focused on the performance of the hospitals and health services</w:t>
      </w:r>
      <w:r w:rsidR="000E08D4" w:rsidRPr="000E08D4">
        <w:rPr>
          <w:rFonts w:ascii="Arial" w:hAnsi="Arial" w:cs="Arial"/>
        </w:rPr>
        <w:t xml:space="preserve"> </w:t>
      </w:r>
      <w:r w:rsidR="000E08D4" w:rsidRPr="00E23688">
        <w:rPr>
          <w:rFonts w:ascii="Arial" w:hAnsi="Arial" w:cs="Arial"/>
        </w:rPr>
        <w:t>that serve the residents of Harrow</w:t>
      </w:r>
      <w:r w:rsidR="007949E0">
        <w:rPr>
          <w:rFonts w:ascii="Arial" w:hAnsi="Arial" w:cs="Arial"/>
        </w:rPr>
        <w:t xml:space="preserve">, with a focus on </w:t>
      </w:r>
      <w:r w:rsidR="000E08D4">
        <w:rPr>
          <w:rFonts w:ascii="Arial" w:hAnsi="Arial" w:cs="Arial"/>
        </w:rPr>
        <w:t xml:space="preserve">GPs, dementia and </w:t>
      </w:r>
      <w:r w:rsidR="007949E0">
        <w:rPr>
          <w:rFonts w:ascii="Arial" w:hAnsi="Arial" w:cs="Arial"/>
        </w:rPr>
        <w:t>pharmacies</w:t>
      </w:r>
      <w:r w:rsidR="000E08D4">
        <w:rPr>
          <w:rFonts w:ascii="Arial" w:hAnsi="Arial" w:cs="Arial"/>
        </w:rPr>
        <w:t>,</w:t>
      </w:r>
      <w:r w:rsidRPr="00E23688">
        <w:rPr>
          <w:rFonts w:ascii="Arial" w:hAnsi="Arial" w:cs="Arial"/>
        </w:rPr>
        <w:t xml:space="preserve"> and our on-going participation in the Joint Health Overview and Scrutiny Committee that scrutinises the implementation of “Shaping A Healthier Future‟ (SaHF), the NHS Programme which is implementing significant re-configuration of acute healthcare in North West London.  </w:t>
      </w:r>
    </w:p>
    <w:p w14:paraId="1B211B38" w14:textId="77777777" w:rsidR="00ED2859" w:rsidRPr="00E23688" w:rsidRDefault="00ED2859" w:rsidP="00ED2859">
      <w:pPr>
        <w:spacing w:after="0" w:line="240" w:lineRule="auto"/>
        <w:rPr>
          <w:rFonts w:ascii="Arial" w:hAnsi="Arial" w:cs="Arial"/>
        </w:rPr>
      </w:pPr>
    </w:p>
    <w:p w14:paraId="1B211B39" w14:textId="568D3612" w:rsidR="00ED2859" w:rsidRPr="00E23688" w:rsidRDefault="00ED2859" w:rsidP="00ED2859">
      <w:pPr>
        <w:spacing w:after="0" w:line="240" w:lineRule="auto"/>
        <w:rPr>
          <w:rFonts w:ascii="Arial" w:hAnsi="Arial" w:cs="Arial"/>
        </w:rPr>
      </w:pPr>
      <w:r w:rsidRPr="00E23688">
        <w:rPr>
          <w:rFonts w:ascii="Arial" w:hAnsi="Arial" w:cs="Arial"/>
        </w:rPr>
        <w:t>During 2017/18 health scrutiny members conducted visits and pulled together evidence, learning and best practice  around  meeting the  health and housing needs of a growing older population</w:t>
      </w:r>
      <w:r w:rsidR="007949E0">
        <w:rPr>
          <w:rFonts w:ascii="Arial" w:hAnsi="Arial" w:cs="Arial"/>
        </w:rPr>
        <w:t xml:space="preserve"> with dementia as</w:t>
      </w:r>
      <w:r w:rsidRPr="00E23688">
        <w:rPr>
          <w:rFonts w:ascii="Arial" w:hAnsi="Arial" w:cs="Arial"/>
        </w:rPr>
        <w:t xml:space="preserve">  projections for the number of people expected to develop the condition</w:t>
      </w:r>
      <w:r w:rsidR="000E08D4">
        <w:rPr>
          <w:rFonts w:ascii="Arial" w:hAnsi="Arial" w:cs="Arial"/>
        </w:rPr>
        <w:t xml:space="preserve"> increase</w:t>
      </w:r>
      <w:r w:rsidRPr="00E23688">
        <w:rPr>
          <w:rFonts w:ascii="Arial" w:hAnsi="Arial" w:cs="Arial"/>
        </w:rPr>
        <w:t>. This is an issue identifi</w:t>
      </w:r>
      <w:r>
        <w:rPr>
          <w:rFonts w:ascii="Arial" w:hAnsi="Arial" w:cs="Arial"/>
        </w:rPr>
        <w:t>ed locally as needing attention.</w:t>
      </w:r>
      <w:r w:rsidRPr="00E23688">
        <w:rPr>
          <w:rFonts w:ascii="Arial" w:hAnsi="Arial" w:cs="Arial"/>
        </w:rPr>
        <w:t xml:space="preserve"> It is also especially important given the increasing focus by national and regional government on the provision of supported and specialist</w:t>
      </w:r>
      <w:r>
        <w:rPr>
          <w:rFonts w:ascii="Arial" w:hAnsi="Arial" w:cs="Arial"/>
        </w:rPr>
        <w:t xml:space="preserve"> housing for older people with </w:t>
      </w:r>
      <w:r w:rsidRPr="00E23688">
        <w:rPr>
          <w:rFonts w:ascii="Arial" w:hAnsi="Arial" w:cs="Arial"/>
        </w:rPr>
        <w:t>dementia as well as other long term care needs. We conducted field visits to award winning housing schemes for older people in Waltham Forest and Southwark, visited a dementia support drop in clinic in Harrow and heard from an expert panel of witnesses.</w:t>
      </w:r>
    </w:p>
    <w:p w14:paraId="1B211B3A" w14:textId="77777777" w:rsidR="00ED2859" w:rsidRPr="00E23688" w:rsidRDefault="00ED2859" w:rsidP="00ED2859">
      <w:pPr>
        <w:spacing w:after="0" w:line="240" w:lineRule="auto"/>
        <w:rPr>
          <w:rFonts w:ascii="Arial" w:hAnsi="Arial" w:cs="Arial"/>
        </w:rPr>
      </w:pPr>
    </w:p>
    <w:p w14:paraId="1B211B3B" w14:textId="77777777" w:rsidR="00ED2859" w:rsidRPr="00E23688" w:rsidRDefault="00ED2859" w:rsidP="00ED2859">
      <w:pPr>
        <w:spacing w:after="0" w:line="240" w:lineRule="auto"/>
        <w:rPr>
          <w:rFonts w:ascii="Arial" w:hAnsi="Arial" w:cs="Arial"/>
        </w:rPr>
      </w:pPr>
      <w:r w:rsidRPr="00E23688">
        <w:rPr>
          <w:rFonts w:ascii="Arial" w:hAnsi="Arial" w:cs="Arial"/>
        </w:rPr>
        <w:t xml:space="preserve">The purpose of our scrutiny review was to: </w:t>
      </w:r>
    </w:p>
    <w:p w14:paraId="1B211B3C" w14:textId="77777777" w:rsidR="00ED2859" w:rsidRPr="00E23688" w:rsidRDefault="00ED2859" w:rsidP="00ED2859">
      <w:pPr>
        <w:pStyle w:val="ListParagraph"/>
        <w:numPr>
          <w:ilvl w:val="0"/>
          <w:numId w:val="15"/>
        </w:numPr>
        <w:spacing w:after="0" w:line="240" w:lineRule="auto"/>
        <w:rPr>
          <w:rFonts w:ascii="Arial" w:hAnsi="Arial" w:cs="Arial"/>
        </w:rPr>
      </w:pPr>
      <w:r w:rsidRPr="00E23688">
        <w:rPr>
          <w:rFonts w:ascii="Arial" w:hAnsi="Arial" w:cs="Arial"/>
        </w:rPr>
        <w:t>Develop a greater understanding of what constitutes ‘dementia friendly’ housing;</w:t>
      </w:r>
    </w:p>
    <w:p w14:paraId="1B211B3D" w14:textId="77777777" w:rsidR="00ED2859" w:rsidRPr="00E23688" w:rsidRDefault="00ED2859" w:rsidP="00ED2859">
      <w:pPr>
        <w:pStyle w:val="ListParagraph"/>
        <w:numPr>
          <w:ilvl w:val="0"/>
          <w:numId w:val="15"/>
        </w:numPr>
        <w:spacing w:after="0" w:line="240" w:lineRule="auto"/>
        <w:rPr>
          <w:rFonts w:ascii="Arial" w:hAnsi="Arial" w:cs="Arial"/>
        </w:rPr>
      </w:pPr>
      <w:r w:rsidRPr="00E23688">
        <w:rPr>
          <w:rFonts w:ascii="Arial" w:hAnsi="Arial" w:cs="Arial"/>
        </w:rPr>
        <w:t>Develop a greater understanding and clarity as to whether current housing provision meets the needs of residents aged 65 plus and over, who are either currently diagnosed with, or could develop the condition in the future, and identification of measures that the Council could implement to help meet future housing needs;</w:t>
      </w:r>
    </w:p>
    <w:p w14:paraId="1B211B3E" w14:textId="77777777" w:rsidR="00ED2859" w:rsidRPr="00E23688" w:rsidRDefault="00ED2859" w:rsidP="00ED2859">
      <w:pPr>
        <w:pStyle w:val="ListParagraph"/>
        <w:numPr>
          <w:ilvl w:val="0"/>
          <w:numId w:val="15"/>
        </w:numPr>
        <w:spacing w:after="0" w:line="240" w:lineRule="auto"/>
        <w:rPr>
          <w:rFonts w:ascii="Arial" w:hAnsi="Arial" w:cs="Arial"/>
        </w:rPr>
      </w:pPr>
      <w:r w:rsidRPr="00E23688">
        <w:rPr>
          <w:rFonts w:ascii="Arial" w:hAnsi="Arial" w:cs="Arial"/>
        </w:rPr>
        <w:t>In doing so, identify what overall steps Harrow Council can take towards becoming more dementia-friendly.</w:t>
      </w:r>
    </w:p>
    <w:p w14:paraId="1B211B3F" w14:textId="77777777" w:rsidR="00ED2859" w:rsidRPr="00E23688" w:rsidRDefault="00ED2859" w:rsidP="00ED2859">
      <w:pPr>
        <w:spacing w:after="0" w:line="240" w:lineRule="auto"/>
        <w:rPr>
          <w:rFonts w:ascii="Arial" w:hAnsi="Arial" w:cs="Arial"/>
        </w:rPr>
      </w:pPr>
    </w:p>
    <w:p w14:paraId="1B211B40" w14:textId="77777777" w:rsidR="00ED2859" w:rsidRPr="00E23688" w:rsidRDefault="00ED2859" w:rsidP="00ED2859">
      <w:pPr>
        <w:spacing w:after="0" w:line="240" w:lineRule="auto"/>
        <w:rPr>
          <w:rFonts w:ascii="Arial" w:hAnsi="Arial" w:cs="Arial"/>
        </w:rPr>
      </w:pPr>
      <w:r w:rsidRPr="00E23688">
        <w:rPr>
          <w:rFonts w:ascii="Arial" w:hAnsi="Arial" w:cs="Arial"/>
        </w:rPr>
        <w:t>The aim of our review is to provide strategic support and a residents</w:t>
      </w:r>
      <w:r>
        <w:rPr>
          <w:rFonts w:ascii="Arial" w:hAnsi="Arial" w:cs="Arial"/>
        </w:rPr>
        <w:t>’</w:t>
      </w:r>
      <w:r w:rsidRPr="00E23688">
        <w:rPr>
          <w:rFonts w:ascii="Arial" w:hAnsi="Arial" w:cs="Arial"/>
        </w:rPr>
        <w:t xml:space="preserve"> perspective to the Council’s Housing and Adult Social Care departments and Harrow CCG to help plan for the long-term housing and care needs of those with diagnosed with dementia. </w:t>
      </w:r>
    </w:p>
    <w:p w14:paraId="1B211B41" w14:textId="77777777" w:rsidR="00ED2859" w:rsidRPr="00E23688" w:rsidRDefault="00ED2859" w:rsidP="00ED2859">
      <w:pPr>
        <w:spacing w:after="0" w:line="240" w:lineRule="auto"/>
        <w:rPr>
          <w:rFonts w:ascii="Arial" w:hAnsi="Arial" w:cs="Arial"/>
        </w:rPr>
      </w:pPr>
    </w:p>
    <w:p w14:paraId="1B211B42" w14:textId="3470E859" w:rsidR="00ED2859" w:rsidRPr="00D94EF8" w:rsidRDefault="00ED2859" w:rsidP="00ED2859">
      <w:pPr>
        <w:spacing w:after="0" w:line="240" w:lineRule="auto"/>
        <w:rPr>
          <w:rFonts w:ascii="Arial" w:hAnsi="Arial" w:cs="Arial"/>
          <w:b/>
        </w:rPr>
      </w:pPr>
      <w:r w:rsidRPr="00D94EF8">
        <w:rPr>
          <w:rFonts w:ascii="Arial" w:hAnsi="Arial" w:cs="Arial"/>
          <w:b/>
        </w:rPr>
        <w:t>Our meetings</w:t>
      </w:r>
      <w:r w:rsidR="00D94EF8">
        <w:rPr>
          <w:rFonts w:ascii="Arial" w:hAnsi="Arial" w:cs="Arial"/>
          <w:b/>
        </w:rPr>
        <w:t>:</w:t>
      </w:r>
      <w:r w:rsidRPr="00D94EF8">
        <w:rPr>
          <w:rFonts w:ascii="Arial" w:hAnsi="Arial" w:cs="Arial"/>
          <w:b/>
        </w:rPr>
        <w:t xml:space="preserve"> </w:t>
      </w:r>
    </w:p>
    <w:p w14:paraId="1B211B43" w14:textId="77777777" w:rsidR="00ED2859" w:rsidRPr="00E23688" w:rsidRDefault="00ED2859" w:rsidP="00ED2859">
      <w:pPr>
        <w:spacing w:after="0" w:line="240" w:lineRule="auto"/>
        <w:rPr>
          <w:rFonts w:ascii="Arial" w:hAnsi="Arial" w:cs="Arial"/>
        </w:rPr>
      </w:pPr>
    </w:p>
    <w:p w14:paraId="1B211B44" w14:textId="77777777" w:rsidR="00ED2859" w:rsidRPr="00E23688" w:rsidRDefault="00ED2859" w:rsidP="00ED2859">
      <w:pPr>
        <w:spacing w:after="0" w:line="240" w:lineRule="auto"/>
        <w:rPr>
          <w:rFonts w:ascii="Arial" w:hAnsi="Arial" w:cs="Arial"/>
        </w:rPr>
      </w:pPr>
      <w:r w:rsidRPr="00E23688">
        <w:rPr>
          <w:rFonts w:ascii="Arial" w:hAnsi="Arial" w:cs="Arial"/>
        </w:rPr>
        <w:t xml:space="preserve">Our main areas of interest in 2017-18 have been:  </w:t>
      </w:r>
    </w:p>
    <w:p w14:paraId="1B211B45" w14:textId="77777777" w:rsidR="00ED2859" w:rsidRPr="00E23688" w:rsidRDefault="00ED2859" w:rsidP="00ED2859">
      <w:pPr>
        <w:spacing w:after="0" w:line="240" w:lineRule="auto"/>
        <w:rPr>
          <w:rFonts w:ascii="Arial" w:hAnsi="Arial" w:cs="Arial"/>
        </w:rPr>
      </w:pPr>
    </w:p>
    <w:p w14:paraId="1B211B46" w14:textId="77777777" w:rsidR="00ED2859" w:rsidRPr="00E23688" w:rsidRDefault="00ED2859" w:rsidP="00ED2859">
      <w:pPr>
        <w:pStyle w:val="ListParagraph"/>
        <w:numPr>
          <w:ilvl w:val="0"/>
          <w:numId w:val="14"/>
        </w:numPr>
        <w:spacing w:after="0" w:line="240" w:lineRule="auto"/>
        <w:rPr>
          <w:rFonts w:ascii="Arial" w:hAnsi="Arial" w:cs="Arial"/>
        </w:rPr>
      </w:pPr>
      <w:r w:rsidRPr="00E23688">
        <w:rPr>
          <w:rFonts w:ascii="Arial" w:hAnsi="Arial" w:cs="Arial"/>
        </w:rPr>
        <w:t>Royal National Orthopaedic Hospital Quality Accounts 2016/17;</w:t>
      </w:r>
    </w:p>
    <w:p w14:paraId="1B211B47" w14:textId="77777777" w:rsidR="00ED2859" w:rsidRPr="00E23688" w:rsidRDefault="00ED2859" w:rsidP="00ED2859">
      <w:pPr>
        <w:spacing w:after="0" w:line="240" w:lineRule="auto"/>
        <w:ind w:firstLine="53"/>
        <w:rPr>
          <w:rFonts w:ascii="Arial" w:hAnsi="Arial" w:cs="Arial"/>
        </w:rPr>
      </w:pPr>
    </w:p>
    <w:p w14:paraId="1B211B48" w14:textId="77777777" w:rsidR="00ED2859" w:rsidRPr="00E23688" w:rsidRDefault="00ED2859" w:rsidP="00ED2859">
      <w:pPr>
        <w:pStyle w:val="ListParagraph"/>
        <w:numPr>
          <w:ilvl w:val="0"/>
          <w:numId w:val="14"/>
        </w:numPr>
        <w:spacing w:after="0" w:line="240" w:lineRule="auto"/>
        <w:rPr>
          <w:rFonts w:ascii="Arial" w:hAnsi="Arial" w:cs="Arial"/>
        </w:rPr>
      </w:pPr>
      <w:r w:rsidRPr="00E23688">
        <w:rPr>
          <w:rFonts w:ascii="Arial" w:hAnsi="Arial" w:cs="Arial"/>
        </w:rPr>
        <w:t>Healthwatch Annual Report 2016/17 And The Priorities For The 2017/18;</w:t>
      </w:r>
    </w:p>
    <w:p w14:paraId="1B211B49" w14:textId="77777777" w:rsidR="00ED2859" w:rsidRPr="00E23688" w:rsidRDefault="00ED2859" w:rsidP="00ED2859">
      <w:pPr>
        <w:spacing w:after="0" w:line="240" w:lineRule="auto"/>
        <w:ind w:firstLine="53"/>
        <w:rPr>
          <w:rFonts w:ascii="Arial" w:hAnsi="Arial" w:cs="Arial"/>
        </w:rPr>
      </w:pPr>
    </w:p>
    <w:p w14:paraId="1B211B4A" w14:textId="77777777" w:rsidR="00ED2859" w:rsidRPr="00E23688" w:rsidRDefault="00ED2859" w:rsidP="00ED2859">
      <w:pPr>
        <w:pStyle w:val="ListParagraph"/>
        <w:numPr>
          <w:ilvl w:val="0"/>
          <w:numId w:val="14"/>
        </w:numPr>
        <w:spacing w:after="0" w:line="240" w:lineRule="auto"/>
        <w:rPr>
          <w:rFonts w:ascii="Arial" w:hAnsi="Arial" w:cs="Arial"/>
        </w:rPr>
      </w:pPr>
      <w:r w:rsidRPr="00E23688">
        <w:rPr>
          <w:rFonts w:ascii="Arial" w:hAnsi="Arial" w:cs="Arial"/>
        </w:rPr>
        <w:t>Healthwatch Report On GP Accessibility;</w:t>
      </w:r>
    </w:p>
    <w:p w14:paraId="1B211B4B" w14:textId="77777777" w:rsidR="00ED2859" w:rsidRPr="00E23688" w:rsidRDefault="00ED2859" w:rsidP="00ED2859">
      <w:pPr>
        <w:spacing w:after="0" w:line="240" w:lineRule="auto"/>
        <w:ind w:firstLine="53"/>
        <w:rPr>
          <w:rFonts w:ascii="Arial" w:hAnsi="Arial" w:cs="Arial"/>
        </w:rPr>
      </w:pPr>
    </w:p>
    <w:p w14:paraId="1B211B4C" w14:textId="77777777" w:rsidR="00ED2859" w:rsidRPr="00E23688" w:rsidRDefault="00ED2859" w:rsidP="00ED2859">
      <w:pPr>
        <w:pStyle w:val="ListParagraph"/>
        <w:numPr>
          <w:ilvl w:val="0"/>
          <w:numId w:val="14"/>
        </w:numPr>
        <w:spacing w:after="0" w:line="240" w:lineRule="auto"/>
        <w:rPr>
          <w:rFonts w:ascii="Arial" w:hAnsi="Arial" w:cs="Arial"/>
        </w:rPr>
      </w:pPr>
      <w:r>
        <w:rPr>
          <w:rFonts w:ascii="Arial" w:hAnsi="Arial" w:cs="Arial"/>
        </w:rPr>
        <w:t>Harrow’s Safeguarding Adult’s Board</w:t>
      </w:r>
      <w:r w:rsidRPr="00E23688">
        <w:rPr>
          <w:rFonts w:ascii="Arial" w:hAnsi="Arial" w:cs="Arial"/>
        </w:rPr>
        <w:t xml:space="preserve"> Annual Report 2016 2017;</w:t>
      </w:r>
    </w:p>
    <w:p w14:paraId="1B211B4D" w14:textId="77777777" w:rsidR="00ED2859" w:rsidRPr="00E23688" w:rsidRDefault="00ED2859" w:rsidP="00ED2859">
      <w:pPr>
        <w:spacing w:after="0" w:line="240" w:lineRule="auto"/>
        <w:rPr>
          <w:rFonts w:ascii="Arial" w:hAnsi="Arial" w:cs="Arial"/>
        </w:rPr>
      </w:pPr>
    </w:p>
    <w:p w14:paraId="1B211B4E" w14:textId="77777777" w:rsidR="00ED2859" w:rsidRPr="00E23688" w:rsidRDefault="00ED2859" w:rsidP="00ED2859">
      <w:pPr>
        <w:pStyle w:val="ListParagraph"/>
        <w:numPr>
          <w:ilvl w:val="0"/>
          <w:numId w:val="14"/>
        </w:numPr>
        <w:spacing w:after="0" w:line="240" w:lineRule="auto"/>
        <w:rPr>
          <w:rFonts w:ascii="Arial" w:hAnsi="Arial" w:cs="Arial"/>
        </w:rPr>
      </w:pPr>
      <w:r w:rsidRPr="00E23688">
        <w:rPr>
          <w:rFonts w:ascii="Arial" w:hAnsi="Arial" w:cs="Arial"/>
        </w:rPr>
        <w:lastRenderedPageBreak/>
        <w:t>Public Health Annual Report 2018;</w:t>
      </w:r>
    </w:p>
    <w:p w14:paraId="1B211B4F" w14:textId="77777777" w:rsidR="00ED2859" w:rsidRPr="00E23688" w:rsidRDefault="00ED2859" w:rsidP="00ED2859">
      <w:pPr>
        <w:spacing w:after="0" w:line="240" w:lineRule="auto"/>
        <w:ind w:firstLine="53"/>
        <w:rPr>
          <w:rFonts w:ascii="Arial" w:hAnsi="Arial" w:cs="Arial"/>
        </w:rPr>
      </w:pPr>
    </w:p>
    <w:p w14:paraId="1B211B50" w14:textId="77777777" w:rsidR="00ED2859" w:rsidRPr="00E23688" w:rsidRDefault="00ED2859" w:rsidP="00ED2859">
      <w:pPr>
        <w:pStyle w:val="ListParagraph"/>
        <w:numPr>
          <w:ilvl w:val="0"/>
          <w:numId w:val="14"/>
        </w:numPr>
        <w:spacing w:after="0" w:line="240" w:lineRule="auto"/>
        <w:rPr>
          <w:rFonts w:ascii="Arial" w:hAnsi="Arial" w:cs="Arial"/>
        </w:rPr>
      </w:pPr>
      <w:r w:rsidRPr="00E23688">
        <w:rPr>
          <w:rFonts w:ascii="Arial" w:hAnsi="Arial" w:cs="Arial"/>
        </w:rPr>
        <w:t>Pharmaceutical Needs Assessment;</w:t>
      </w:r>
    </w:p>
    <w:p w14:paraId="1B211B51" w14:textId="77777777" w:rsidR="00ED2859" w:rsidRPr="00E23688" w:rsidRDefault="00ED2859" w:rsidP="00ED2859">
      <w:pPr>
        <w:spacing w:after="0" w:line="240" w:lineRule="auto"/>
        <w:rPr>
          <w:rFonts w:ascii="Arial" w:hAnsi="Arial" w:cs="Arial"/>
        </w:rPr>
      </w:pPr>
    </w:p>
    <w:p w14:paraId="1B211B52" w14:textId="77777777" w:rsidR="00ED2859" w:rsidRPr="00E23688" w:rsidRDefault="00ED2859" w:rsidP="00ED2859">
      <w:pPr>
        <w:pStyle w:val="ListParagraph"/>
        <w:numPr>
          <w:ilvl w:val="0"/>
          <w:numId w:val="14"/>
        </w:numPr>
        <w:spacing w:after="0" w:line="240" w:lineRule="auto"/>
        <w:rPr>
          <w:rFonts w:ascii="Arial" w:hAnsi="Arial" w:cs="Arial"/>
        </w:rPr>
      </w:pPr>
      <w:r w:rsidRPr="00E23688">
        <w:rPr>
          <w:rFonts w:ascii="Arial" w:hAnsi="Arial" w:cs="Arial"/>
        </w:rPr>
        <w:t>Shaping A Healthier Future – Update From NW London Joint Health Overview And Scrutiny Committee.</w:t>
      </w:r>
    </w:p>
    <w:p w14:paraId="1B211B53" w14:textId="77777777" w:rsidR="00ED2859" w:rsidRPr="00E23688" w:rsidRDefault="00ED2859" w:rsidP="00ED2859">
      <w:pPr>
        <w:spacing w:after="0" w:line="240" w:lineRule="auto"/>
        <w:rPr>
          <w:rFonts w:ascii="Arial" w:hAnsi="Arial" w:cs="Arial"/>
        </w:rPr>
      </w:pPr>
    </w:p>
    <w:p w14:paraId="1B211B54" w14:textId="77777777" w:rsidR="00ED2859" w:rsidRDefault="00ED2859" w:rsidP="00ED2859">
      <w:pPr>
        <w:spacing w:after="0" w:line="240" w:lineRule="auto"/>
        <w:rPr>
          <w:rFonts w:ascii="Arial" w:hAnsi="Arial" w:cs="Arial"/>
          <w:b/>
        </w:rPr>
      </w:pPr>
    </w:p>
    <w:tbl>
      <w:tblPr>
        <w:tblStyle w:val="TableGrid"/>
        <w:tblW w:w="0" w:type="auto"/>
        <w:tblLook w:val="04A0" w:firstRow="1" w:lastRow="0" w:firstColumn="1" w:lastColumn="0" w:noHBand="0" w:noVBand="1"/>
      </w:tblPr>
      <w:tblGrid>
        <w:gridCol w:w="4621"/>
        <w:gridCol w:w="4621"/>
      </w:tblGrid>
      <w:tr w:rsidR="00ED2859" w:rsidRPr="000075F0" w14:paraId="1B211B58" w14:textId="77777777" w:rsidTr="00596BF0">
        <w:tc>
          <w:tcPr>
            <w:tcW w:w="4621" w:type="dxa"/>
          </w:tcPr>
          <w:p w14:paraId="1B211B55" w14:textId="77777777" w:rsidR="00ED2859" w:rsidRPr="000075F0" w:rsidRDefault="00ED2859" w:rsidP="00596BF0">
            <w:pPr>
              <w:autoSpaceDE w:val="0"/>
              <w:autoSpaceDN w:val="0"/>
              <w:adjustRightInd w:val="0"/>
              <w:spacing w:after="0" w:line="240" w:lineRule="auto"/>
              <w:rPr>
                <w:rFonts w:ascii="Arial" w:hAnsi="Arial" w:cs="Arial"/>
                <w:color w:val="000000"/>
                <w:lang w:eastAsia="en-GB"/>
              </w:rPr>
            </w:pPr>
            <w:r w:rsidRPr="000075F0">
              <w:rPr>
                <w:rFonts w:ascii="Arial" w:hAnsi="Arial" w:cs="Arial"/>
                <w:b/>
                <w:color w:val="000000"/>
                <w:lang w:eastAsia="en-GB"/>
              </w:rPr>
              <w:t>MEETING STATISTICS</w:t>
            </w:r>
            <w:r w:rsidRPr="000075F0">
              <w:rPr>
                <w:rFonts w:ascii="Arial" w:hAnsi="Arial" w:cs="Arial"/>
                <w:color w:val="000000"/>
                <w:lang w:eastAsia="en-GB"/>
              </w:rPr>
              <w:t xml:space="preserve"> (HEALTH)</w:t>
            </w:r>
          </w:p>
          <w:p w14:paraId="1B211B56" w14:textId="77777777" w:rsidR="00ED2859" w:rsidRPr="000075F0" w:rsidRDefault="00ED2859" w:rsidP="00596BF0">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Committee meetings </w:t>
            </w:r>
          </w:p>
        </w:tc>
        <w:tc>
          <w:tcPr>
            <w:tcW w:w="4621" w:type="dxa"/>
          </w:tcPr>
          <w:p w14:paraId="1B211B57" w14:textId="65E7C06A" w:rsidR="00ED2859" w:rsidRPr="000075F0" w:rsidRDefault="007949E0" w:rsidP="00596BF0">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2</w:t>
            </w:r>
          </w:p>
        </w:tc>
      </w:tr>
      <w:tr w:rsidR="00ED2859" w:rsidRPr="000075F0" w14:paraId="1B211B5D" w14:textId="77777777" w:rsidTr="00596BF0">
        <w:tc>
          <w:tcPr>
            <w:tcW w:w="4621" w:type="dxa"/>
          </w:tcPr>
          <w:p w14:paraId="1B211B59" w14:textId="77777777" w:rsidR="00ED2859" w:rsidRPr="000075F0" w:rsidRDefault="00ED2859" w:rsidP="00596BF0">
            <w:pPr>
              <w:autoSpaceDE w:val="0"/>
              <w:autoSpaceDN w:val="0"/>
              <w:adjustRightInd w:val="0"/>
              <w:spacing w:after="0" w:line="240" w:lineRule="auto"/>
              <w:rPr>
                <w:rFonts w:ascii="Arial" w:hAnsi="Arial" w:cs="Arial"/>
                <w:color w:val="000000"/>
                <w:lang w:eastAsia="en-GB"/>
              </w:rPr>
            </w:pPr>
            <w:r w:rsidRPr="000075F0">
              <w:rPr>
                <w:rFonts w:ascii="Arial" w:hAnsi="Arial" w:cs="Arial"/>
                <w:color w:val="000000"/>
                <w:lang w:eastAsia="en-GB"/>
              </w:rPr>
              <w:t xml:space="preserve">Attendance by </w:t>
            </w:r>
            <w:r>
              <w:rPr>
                <w:rFonts w:ascii="Arial" w:hAnsi="Arial" w:cs="Arial"/>
                <w:color w:val="000000"/>
                <w:lang w:eastAsia="en-GB"/>
              </w:rPr>
              <w:t>Health Partners</w:t>
            </w:r>
            <w:r w:rsidRPr="000075F0">
              <w:rPr>
                <w:rFonts w:ascii="Arial" w:hAnsi="Arial" w:cs="Arial"/>
                <w:color w:val="000000"/>
                <w:lang w:eastAsia="en-GB"/>
              </w:rPr>
              <w:t xml:space="preserve"> </w:t>
            </w:r>
          </w:p>
        </w:tc>
        <w:tc>
          <w:tcPr>
            <w:tcW w:w="4621" w:type="dxa"/>
          </w:tcPr>
          <w:p w14:paraId="06CD7DB3" w14:textId="789EFFB7" w:rsidR="00ED2859" w:rsidRDefault="007949E0" w:rsidP="00596BF0">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Director of Nursing RNOH</w:t>
            </w:r>
          </w:p>
          <w:p w14:paraId="29B5259B" w14:textId="77777777" w:rsidR="007949E0" w:rsidRDefault="007949E0" w:rsidP="00596BF0">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Ash Verma – Chair Enterprise Wellness, Healthwatch Harrow</w:t>
            </w:r>
          </w:p>
          <w:p w14:paraId="45F4DC3B" w14:textId="668EAD0C" w:rsidR="007949E0" w:rsidRDefault="007949E0" w:rsidP="00596BF0">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Mina Kakaiya - Healthwatch Harrow Manager</w:t>
            </w:r>
          </w:p>
          <w:p w14:paraId="268EF5FC" w14:textId="77777777" w:rsidR="007949E0" w:rsidRDefault="007949E0" w:rsidP="00596BF0">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Carole Furlong – Director Public Health</w:t>
            </w:r>
          </w:p>
          <w:p w14:paraId="1B211B5C" w14:textId="1B702554" w:rsidR="007949E0" w:rsidRPr="000075F0" w:rsidRDefault="007949E0" w:rsidP="00596BF0">
            <w:pPr>
              <w:autoSpaceDE w:val="0"/>
              <w:autoSpaceDN w:val="0"/>
              <w:adjustRightInd w:val="0"/>
              <w:spacing w:after="0" w:line="240" w:lineRule="auto"/>
              <w:rPr>
                <w:rFonts w:ascii="Arial" w:hAnsi="Arial" w:cs="Arial"/>
                <w:color w:val="000000"/>
                <w:lang w:eastAsia="en-GB"/>
              </w:rPr>
            </w:pPr>
            <w:r>
              <w:rPr>
                <w:rFonts w:ascii="Arial" w:hAnsi="Arial" w:cs="Arial"/>
                <w:color w:val="000000"/>
                <w:lang w:eastAsia="en-GB"/>
              </w:rPr>
              <w:t>Mike Levington – Chief Executive of the Local Pharmaceutical Committee</w:t>
            </w:r>
          </w:p>
        </w:tc>
      </w:tr>
    </w:tbl>
    <w:p w14:paraId="1B211B5E" w14:textId="145BF1AE" w:rsidR="00ED2859" w:rsidRPr="000075F0" w:rsidRDefault="00ED2859" w:rsidP="00ED2859">
      <w:pPr>
        <w:autoSpaceDE w:val="0"/>
        <w:autoSpaceDN w:val="0"/>
        <w:adjustRightInd w:val="0"/>
        <w:spacing w:after="0" w:line="240" w:lineRule="auto"/>
        <w:rPr>
          <w:rFonts w:ascii="Arial" w:hAnsi="Arial" w:cs="Arial"/>
          <w:color w:val="000000"/>
          <w:lang w:eastAsia="en-GB"/>
        </w:rPr>
      </w:pPr>
    </w:p>
    <w:p w14:paraId="1B211B5F" w14:textId="77777777" w:rsidR="00ED2859" w:rsidRPr="000075F0" w:rsidRDefault="00ED2859" w:rsidP="00ED2859">
      <w:pPr>
        <w:autoSpaceDE w:val="0"/>
        <w:autoSpaceDN w:val="0"/>
        <w:adjustRightInd w:val="0"/>
        <w:spacing w:after="0" w:line="240" w:lineRule="auto"/>
        <w:rPr>
          <w:rFonts w:ascii="Arial" w:hAnsi="Arial" w:cs="Arial"/>
          <w:color w:val="000000"/>
          <w:lang w:eastAsia="en-GB"/>
        </w:rPr>
      </w:pPr>
    </w:p>
    <w:p w14:paraId="1B211B60" w14:textId="77777777" w:rsidR="00ED2859" w:rsidRPr="000075F0" w:rsidRDefault="00ED2859" w:rsidP="00ED2859">
      <w:pPr>
        <w:autoSpaceDE w:val="0"/>
        <w:autoSpaceDN w:val="0"/>
        <w:adjustRightInd w:val="0"/>
        <w:spacing w:after="0" w:line="240" w:lineRule="auto"/>
        <w:rPr>
          <w:rFonts w:ascii="Arial" w:hAnsi="Arial" w:cs="Arial"/>
          <w:color w:val="000000"/>
          <w:lang w:eastAsia="en-GB"/>
        </w:rPr>
      </w:pPr>
    </w:p>
    <w:p w14:paraId="1B211B61" w14:textId="77777777" w:rsidR="00ED2859" w:rsidRPr="00E23688" w:rsidRDefault="00ED2859" w:rsidP="00ED2859">
      <w:pPr>
        <w:spacing w:after="0" w:line="240" w:lineRule="auto"/>
        <w:rPr>
          <w:rFonts w:ascii="Arial" w:hAnsi="Arial" w:cs="Arial"/>
          <w:b/>
        </w:rPr>
      </w:pPr>
    </w:p>
    <w:p w14:paraId="1B211B62" w14:textId="77777777" w:rsidR="00ED2859" w:rsidRPr="007A1310" w:rsidRDefault="00ED2859" w:rsidP="00ED2859">
      <w:pPr>
        <w:spacing w:after="0" w:line="240" w:lineRule="auto"/>
        <w:rPr>
          <w:rFonts w:ascii="Arial" w:hAnsi="Arial" w:cs="Arial"/>
        </w:rPr>
      </w:pPr>
    </w:p>
    <w:p w14:paraId="1B211B63" w14:textId="77777777" w:rsidR="00ED2859" w:rsidRDefault="00ED2859" w:rsidP="00ED2859">
      <w:pPr>
        <w:spacing w:after="0" w:line="240" w:lineRule="auto"/>
        <w:rPr>
          <w:rFonts w:ascii="Arial" w:hAnsi="Arial" w:cs="Arial"/>
          <w:b/>
        </w:rPr>
      </w:pPr>
      <w:r>
        <w:rPr>
          <w:rFonts w:ascii="Arial" w:hAnsi="Arial" w:cs="Arial"/>
          <w:b/>
          <w:noProof/>
          <w:lang w:eastAsia="en-GB"/>
        </w:rPr>
        <w:drawing>
          <wp:inline distT="0" distB="0" distL="0" distR="0" wp14:anchorId="1B211BE7" wp14:editId="1B211BE8">
            <wp:extent cx="716280" cy="9918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280" cy="991870"/>
                    </a:xfrm>
                    <a:prstGeom prst="rect">
                      <a:avLst/>
                    </a:prstGeom>
                    <a:noFill/>
                    <a:ln>
                      <a:noFill/>
                    </a:ln>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noProof/>
          <w:lang w:eastAsia="en-GB"/>
        </w:rPr>
        <w:drawing>
          <wp:inline distT="0" distB="0" distL="0" distR="0" wp14:anchorId="1B211BE9" wp14:editId="1B211BEA">
            <wp:extent cx="714375" cy="99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p w14:paraId="1B211B64" w14:textId="77777777" w:rsidR="00ED2859" w:rsidRDefault="00ED2859" w:rsidP="00ED2859">
      <w:pPr>
        <w:spacing w:after="0" w:line="240" w:lineRule="auto"/>
        <w:rPr>
          <w:rFonts w:ascii="Arial" w:hAnsi="Arial" w:cs="Arial"/>
          <w:b/>
        </w:rPr>
      </w:pPr>
    </w:p>
    <w:p w14:paraId="1B211B65" w14:textId="77777777" w:rsidR="00ED2859" w:rsidRDefault="00ED2859" w:rsidP="00ED2859">
      <w:pPr>
        <w:spacing w:after="0" w:line="240" w:lineRule="auto"/>
        <w:rPr>
          <w:rFonts w:ascii="Arial" w:hAnsi="Arial" w:cs="Arial"/>
        </w:rPr>
      </w:pPr>
      <w:r>
        <w:rPr>
          <w:rFonts w:ascii="Arial" w:hAnsi="Arial" w:cs="Arial"/>
        </w:rPr>
        <w:t>Cllr Michael Borio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Cllr Vina Mithani</w:t>
      </w:r>
    </w:p>
    <w:p w14:paraId="1B211B66" w14:textId="77777777" w:rsidR="00ED2859" w:rsidRDefault="00ED2859" w:rsidP="00ED2859">
      <w:pPr>
        <w:spacing w:after="0" w:line="240" w:lineRule="auto"/>
        <w:rPr>
          <w:rFonts w:ascii="Arial" w:hAnsi="Arial" w:cs="Arial"/>
        </w:rPr>
      </w:pPr>
      <w:r>
        <w:rPr>
          <w:rFonts w:ascii="Arial" w:hAnsi="Arial" w:cs="Arial"/>
        </w:rPr>
        <w:t>Policy Lead for Health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Performance Lead for Health</w:t>
      </w:r>
    </w:p>
    <w:p w14:paraId="1B211B67" w14:textId="77777777" w:rsidR="00ED2859" w:rsidRDefault="00ED2859" w:rsidP="00ED2859">
      <w:pPr>
        <w:spacing w:after="0" w:line="240" w:lineRule="auto"/>
        <w:rPr>
          <w:rFonts w:ascii="Arial" w:hAnsi="Arial" w:cs="Arial"/>
        </w:rPr>
      </w:pPr>
      <w:r>
        <w:rPr>
          <w:rFonts w:ascii="Arial" w:hAnsi="Arial" w:cs="Arial"/>
        </w:rPr>
        <w:t>Chair of Health and Social Care</w:t>
      </w:r>
      <w:r>
        <w:rPr>
          <w:rFonts w:ascii="Arial" w:hAnsi="Arial" w:cs="Arial"/>
        </w:rPr>
        <w:tab/>
      </w:r>
      <w:r>
        <w:rPr>
          <w:rFonts w:ascii="Arial" w:hAnsi="Arial" w:cs="Arial"/>
        </w:rPr>
        <w:tab/>
      </w:r>
      <w:r>
        <w:rPr>
          <w:rFonts w:ascii="Arial" w:hAnsi="Arial" w:cs="Arial"/>
        </w:rPr>
        <w:tab/>
      </w:r>
      <w:r>
        <w:rPr>
          <w:rFonts w:ascii="Arial" w:hAnsi="Arial" w:cs="Arial"/>
        </w:rPr>
        <w:tab/>
        <w:t>Vice-Chair of Health and Social</w:t>
      </w:r>
    </w:p>
    <w:p w14:paraId="1B211B68" w14:textId="63B2F520" w:rsidR="00ED2859" w:rsidRPr="001930AB" w:rsidRDefault="00ED2859" w:rsidP="00ED2859">
      <w:pPr>
        <w:spacing w:after="0" w:line="240" w:lineRule="auto"/>
        <w:rPr>
          <w:rFonts w:ascii="Arial" w:hAnsi="Arial" w:cs="Arial"/>
        </w:rPr>
      </w:pPr>
      <w:r>
        <w:rPr>
          <w:rFonts w:ascii="Arial" w:hAnsi="Arial" w:cs="Arial"/>
        </w:rPr>
        <w:t>Scrutiny Sub</w:t>
      </w:r>
      <w:r w:rsidR="00C63F40">
        <w:rPr>
          <w:rFonts w:ascii="Arial" w:hAnsi="Arial" w:cs="Arial"/>
        </w:rPr>
        <w:t>-</w:t>
      </w:r>
      <w:r>
        <w:rPr>
          <w:rFonts w:ascii="Arial" w:hAnsi="Arial" w:cs="Arial"/>
        </w:rPr>
        <w:t xml:space="preserve">committee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Care Scrutiny Sub</w:t>
      </w:r>
      <w:r w:rsidR="00C63F40">
        <w:rPr>
          <w:rFonts w:ascii="Arial" w:hAnsi="Arial" w:cs="Arial"/>
        </w:rPr>
        <w:t>-</w:t>
      </w:r>
      <w:r>
        <w:rPr>
          <w:rFonts w:ascii="Arial" w:hAnsi="Arial" w:cs="Arial"/>
        </w:rPr>
        <w:t xml:space="preserve">committee </w:t>
      </w:r>
      <w:r>
        <w:rPr>
          <w:rFonts w:ascii="Arial" w:hAnsi="Arial" w:cs="Arial"/>
        </w:rPr>
        <w:tab/>
      </w:r>
      <w:r>
        <w:rPr>
          <w:rFonts w:ascii="Arial" w:hAnsi="Arial" w:cs="Arial"/>
        </w:rPr>
        <w:tab/>
      </w:r>
      <w:r>
        <w:rPr>
          <w:rFonts w:ascii="Arial" w:hAnsi="Arial" w:cs="Arial"/>
        </w:rPr>
        <w:tab/>
      </w:r>
    </w:p>
    <w:p w14:paraId="1B211B69" w14:textId="77777777" w:rsidR="00ED2859" w:rsidRPr="00E23688" w:rsidRDefault="00ED2859" w:rsidP="00ED2859">
      <w:pPr>
        <w:rPr>
          <w:rFonts w:ascii="Arial" w:hAnsi="Arial" w:cs="Arial"/>
        </w:rPr>
      </w:pPr>
    </w:p>
    <w:p w14:paraId="1B211B6A" w14:textId="77777777" w:rsidR="00ED2859" w:rsidRPr="00E23688" w:rsidRDefault="00ED2859" w:rsidP="00ED2859">
      <w:pPr>
        <w:rPr>
          <w:rFonts w:ascii="Arial" w:hAnsi="Arial" w:cs="Arial"/>
        </w:rPr>
      </w:pPr>
    </w:p>
    <w:p w14:paraId="1B211B6B" w14:textId="77777777" w:rsidR="00ED2859" w:rsidRDefault="00ED2859" w:rsidP="00ED2859">
      <w:pPr>
        <w:rPr>
          <w:rFonts w:ascii="Arial" w:hAnsi="Arial" w:cs="Arial"/>
        </w:rPr>
      </w:pPr>
    </w:p>
    <w:p w14:paraId="1B211B6C" w14:textId="77777777" w:rsidR="00ED2859" w:rsidRDefault="00ED2859" w:rsidP="00ED2859">
      <w:pPr>
        <w:rPr>
          <w:rFonts w:ascii="Arial" w:hAnsi="Arial" w:cs="Arial"/>
        </w:rPr>
      </w:pPr>
    </w:p>
    <w:p w14:paraId="1B211B6D" w14:textId="77777777" w:rsidR="00ED2859" w:rsidRDefault="00ED2859" w:rsidP="00ED2859">
      <w:pPr>
        <w:rPr>
          <w:rFonts w:ascii="Arial" w:hAnsi="Arial" w:cs="Arial"/>
        </w:rPr>
      </w:pPr>
    </w:p>
    <w:p w14:paraId="1B211B6E" w14:textId="77777777" w:rsidR="00ED2859" w:rsidRDefault="00ED2859" w:rsidP="00ED2859">
      <w:pPr>
        <w:rPr>
          <w:rFonts w:ascii="Arial" w:hAnsi="Arial" w:cs="Arial"/>
        </w:rPr>
      </w:pPr>
    </w:p>
    <w:p w14:paraId="1B211B6F" w14:textId="77777777" w:rsidR="00ED2859" w:rsidRDefault="00ED2859" w:rsidP="00ED2859">
      <w:pPr>
        <w:rPr>
          <w:rFonts w:ascii="Arial" w:hAnsi="Arial" w:cs="Arial"/>
        </w:rPr>
      </w:pPr>
    </w:p>
    <w:p w14:paraId="1B211B70" w14:textId="0DE35324" w:rsidR="00D94EF8" w:rsidRDefault="00D94EF8">
      <w:pPr>
        <w:spacing w:after="0" w:line="240" w:lineRule="auto"/>
        <w:rPr>
          <w:rFonts w:ascii="Arial" w:hAnsi="Arial" w:cs="Arial"/>
        </w:rPr>
      </w:pPr>
      <w:r>
        <w:rPr>
          <w:rFonts w:ascii="Arial" w:hAnsi="Arial" w:cs="Arial"/>
        </w:rPr>
        <w:br w:type="page"/>
      </w:r>
    </w:p>
    <w:p w14:paraId="1B211B74" w14:textId="77777777" w:rsidR="00886D38" w:rsidRPr="001E075E" w:rsidRDefault="00886D38" w:rsidP="00906A7A">
      <w:pPr>
        <w:pStyle w:val="Default"/>
        <w:jc w:val="center"/>
        <w:rPr>
          <w:b/>
          <w:bCs/>
          <w:sz w:val="26"/>
          <w:szCs w:val="26"/>
        </w:rPr>
      </w:pPr>
      <w:r w:rsidRPr="001E075E">
        <w:rPr>
          <w:b/>
          <w:bCs/>
          <w:sz w:val="26"/>
          <w:szCs w:val="26"/>
        </w:rPr>
        <w:lastRenderedPageBreak/>
        <w:t>Report from the Children and Families Lead</w:t>
      </w:r>
      <w:r w:rsidR="00BE291C">
        <w:rPr>
          <w:b/>
          <w:bCs/>
          <w:sz w:val="26"/>
          <w:szCs w:val="26"/>
        </w:rPr>
        <w:t>s</w:t>
      </w:r>
      <w:r w:rsidRPr="001E075E">
        <w:rPr>
          <w:b/>
          <w:bCs/>
          <w:sz w:val="26"/>
          <w:szCs w:val="26"/>
        </w:rPr>
        <w:t xml:space="preserve"> </w:t>
      </w:r>
    </w:p>
    <w:p w14:paraId="1B211B75" w14:textId="77777777" w:rsidR="00886D38" w:rsidRPr="000075F0" w:rsidRDefault="00886D38" w:rsidP="00886D38">
      <w:pPr>
        <w:pStyle w:val="Default"/>
        <w:rPr>
          <w:sz w:val="22"/>
          <w:szCs w:val="22"/>
        </w:rPr>
      </w:pPr>
    </w:p>
    <w:p w14:paraId="1B211B76" w14:textId="77777777" w:rsidR="00886D38" w:rsidRPr="00A620F6" w:rsidRDefault="00886D38" w:rsidP="00886D38">
      <w:pPr>
        <w:rPr>
          <w:rFonts w:ascii="Arial" w:hAnsi="Arial" w:cs="Arial"/>
        </w:rPr>
      </w:pPr>
      <w:r w:rsidRPr="00A620F6">
        <w:rPr>
          <w:rFonts w:ascii="Arial" w:hAnsi="Arial" w:cs="Arial"/>
        </w:rPr>
        <w:t>In 2017/18 we addressed a range of important issues that affect children and young people in Harrow. We have had meetings with the Corporate Director of Children’s Services and Officers. The issues we have raised and discussed include:</w:t>
      </w:r>
    </w:p>
    <w:p w14:paraId="1B211B77" w14:textId="77777777" w:rsidR="00886D38" w:rsidRPr="00A620F6" w:rsidRDefault="00886D38" w:rsidP="00886D38">
      <w:pPr>
        <w:pStyle w:val="Default"/>
        <w:rPr>
          <w:b/>
          <w:bCs/>
          <w:sz w:val="22"/>
          <w:szCs w:val="22"/>
        </w:rPr>
      </w:pPr>
      <w:r w:rsidRPr="00A620F6">
        <w:rPr>
          <w:b/>
          <w:bCs/>
          <w:sz w:val="22"/>
          <w:szCs w:val="22"/>
        </w:rPr>
        <w:t xml:space="preserve">Housing Needs </w:t>
      </w:r>
    </w:p>
    <w:p w14:paraId="1B211B78" w14:textId="77777777" w:rsidR="00886D38" w:rsidRPr="00A620F6" w:rsidRDefault="00886D38" w:rsidP="00886D38">
      <w:pPr>
        <w:rPr>
          <w:rFonts w:ascii="Arial" w:hAnsi="Arial" w:cs="Arial"/>
        </w:rPr>
      </w:pPr>
      <w:r w:rsidRPr="00A620F6">
        <w:rPr>
          <w:rFonts w:ascii="Arial" w:hAnsi="Arial" w:cs="Arial"/>
        </w:rPr>
        <w:t>We have continued to monitor the housing need. The housing service and Children’s and Families Services will continue to work in partnership and actively manage and respond to care leavers’ housing needs. We will also continue to monitor the impact of homelessness, temporary accommodation stays on children’s education and free school meal take up.</w:t>
      </w:r>
    </w:p>
    <w:p w14:paraId="1B211B79" w14:textId="77777777" w:rsidR="00886D38" w:rsidRPr="00A620F6" w:rsidRDefault="00886D38" w:rsidP="00886D38">
      <w:pPr>
        <w:rPr>
          <w:rFonts w:ascii="Arial" w:hAnsi="Arial" w:cs="Arial"/>
          <w:bCs/>
        </w:rPr>
      </w:pPr>
      <w:r w:rsidRPr="00A620F6">
        <w:rPr>
          <w:rFonts w:ascii="Arial" w:hAnsi="Arial" w:cs="Arial"/>
          <w:b/>
          <w:bCs/>
        </w:rPr>
        <w:t xml:space="preserve">Education, Health and Children Looked After                                                                                      </w:t>
      </w:r>
      <w:r w:rsidRPr="00A620F6">
        <w:rPr>
          <w:rFonts w:ascii="Arial" w:hAnsi="Arial" w:cs="Arial"/>
          <w:bCs/>
        </w:rPr>
        <w:t xml:space="preserve">The Virtual head has been working well with the Children Looked After and progress is being made. Steps are being made to improve outcomes for children, especially the Personal Education Plans and with schools out of borough with regard to timeliness. This has been mentioned at the Virtual school improvement board and therefore will be monitored with various strategies put into place. </w:t>
      </w:r>
    </w:p>
    <w:p w14:paraId="1B211B7A" w14:textId="77777777" w:rsidR="00886D38" w:rsidRPr="00A620F6" w:rsidRDefault="00886D38" w:rsidP="00886D38">
      <w:pPr>
        <w:pStyle w:val="Default"/>
        <w:rPr>
          <w:b/>
          <w:bCs/>
          <w:sz w:val="22"/>
          <w:szCs w:val="22"/>
        </w:rPr>
      </w:pPr>
      <w:r w:rsidRPr="00A620F6">
        <w:rPr>
          <w:b/>
          <w:bCs/>
          <w:sz w:val="22"/>
          <w:szCs w:val="22"/>
        </w:rPr>
        <w:t xml:space="preserve">Youth Offending Team </w:t>
      </w:r>
    </w:p>
    <w:p w14:paraId="1B211B7B" w14:textId="77777777" w:rsidR="00886D38" w:rsidRPr="00A620F6" w:rsidRDefault="00886D38" w:rsidP="00886D38">
      <w:pPr>
        <w:rPr>
          <w:rFonts w:ascii="Arial" w:hAnsi="Arial" w:cs="Arial"/>
        </w:rPr>
      </w:pPr>
      <w:r w:rsidRPr="00A620F6">
        <w:rPr>
          <w:rFonts w:ascii="Arial" w:hAnsi="Arial" w:cs="Arial"/>
        </w:rPr>
        <w:t>We have continued to monitor how the action plan is being implemented and the impact it is having throughout this year. Concern has also been raised on reoffending but in the recent YOT report that went to O&amp;S, there has been a reduction and with first time entrants and Harrow is no longer a priority YOT.</w:t>
      </w:r>
    </w:p>
    <w:p w14:paraId="1B211B7C" w14:textId="77777777" w:rsidR="00886D38" w:rsidRPr="00A620F6" w:rsidRDefault="00886D38" w:rsidP="00886D38">
      <w:pPr>
        <w:rPr>
          <w:rFonts w:ascii="Arial" w:hAnsi="Arial" w:cs="Arial"/>
        </w:rPr>
      </w:pPr>
      <w:r w:rsidRPr="00A620F6">
        <w:rPr>
          <w:rFonts w:ascii="Arial" w:hAnsi="Arial" w:cs="Arial"/>
          <w:b/>
          <w:bCs/>
        </w:rPr>
        <w:t xml:space="preserve">School Expansion Programme </w:t>
      </w:r>
      <w:r w:rsidRPr="00A620F6">
        <w:rPr>
          <w:rFonts w:ascii="Arial" w:hAnsi="Arial" w:cs="Arial"/>
        </w:rPr>
        <w:t xml:space="preserve">                                                                                                               We are continuing to monitor delivery of the programme and the Keepmoat contract performance. </w:t>
      </w:r>
    </w:p>
    <w:p w14:paraId="1B211B7D" w14:textId="77777777" w:rsidR="00886D38" w:rsidRPr="00A620F6" w:rsidRDefault="00886D38" w:rsidP="00886D38">
      <w:pPr>
        <w:pStyle w:val="Default"/>
        <w:rPr>
          <w:b/>
          <w:bCs/>
          <w:sz w:val="22"/>
          <w:szCs w:val="22"/>
        </w:rPr>
      </w:pPr>
      <w:r w:rsidRPr="00A620F6">
        <w:rPr>
          <w:b/>
          <w:bCs/>
          <w:sz w:val="22"/>
          <w:szCs w:val="22"/>
        </w:rPr>
        <w:t xml:space="preserve">Care Act </w:t>
      </w:r>
    </w:p>
    <w:p w14:paraId="1B211B7E" w14:textId="77777777" w:rsidR="00886D38" w:rsidRPr="00A620F6" w:rsidRDefault="00886D38" w:rsidP="00886D38">
      <w:pPr>
        <w:rPr>
          <w:rFonts w:ascii="Arial" w:hAnsi="Arial" w:cs="Arial"/>
        </w:rPr>
      </w:pPr>
      <w:r w:rsidRPr="00A620F6">
        <w:rPr>
          <w:rFonts w:ascii="Arial" w:hAnsi="Arial" w:cs="Arial"/>
        </w:rPr>
        <w:t>We will continue to monitor the effect on young carers next year and the reorganisation of the Early Intervention.</w:t>
      </w:r>
    </w:p>
    <w:p w14:paraId="1B211B7F" w14:textId="77777777" w:rsidR="00886D38" w:rsidRPr="00A620F6" w:rsidRDefault="00886D38" w:rsidP="00886D38">
      <w:pPr>
        <w:pStyle w:val="Default"/>
        <w:rPr>
          <w:b/>
          <w:bCs/>
          <w:sz w:val="22"/>
          <w:szCs w:val="22"/>
        </w:rPr>
      </w:pPr>
      <w:r w:rsidRPr="00A620F6">
        <w:rPr>
          <w:b/>
          <w:bCs/>
          <w:sz w:val="22"/>
          <w:szCs w:val="22"/>
        </w:rPr>
        <w:t xml:space="preserve">Looking Ahead </w:t>
      </w:r>
    </w:p>
    <w:p w14:paraId="1B211B80" w14:textId="77777777" w:rsidR="00E02F85" w:rsidRPr="00E3074E" w:rsidRDefault="00886D38" w:rsidP="00886D38">
      <w:pPr>
        <w:rPr>
          <w:rFonts w:ascii="Arial" w:hAnsi="Arial" w:cs="Arial"/>
        </w:rPr>
      </w:pPr>
      <w:r w:rsidRPr="00A620F6">
        <w:rPr>
          <w:rFonts w:ascii="Arial" w:hAnsi="Arial" w:cs="Arial"/>
        </w:rPr>
        <w:t>Our focus in the forthcoming year will be to monitor the Early intervention reorganisation now it is up and running, review of health visiting and school nurses, the bed and breakfast impact on children’s education, free school meals take up, MASH for timeliness of assessments, Young unaccompanied asylum seekers, monitoring the efforts to increase awareness and reporting of child sexual exploitation and mutilation and finally budget implications as demand increases.</w:t>
      </w:r>
    </w:p>
    <w:p w14:paraId="1B211B81" w14:textId="77777777" w:rsidR="00886D38" w:rsidRPr="000075F0" w:rsidRDefault="008B2DCA" w:rsidP="00886D38">
      <w:pPr>
        <w:rPr>
          <w:rFonts w:ascii="Arial" w:hAnsi="Arial" w:cs="Arial"/>
          <w:sz w:val="20"/>
          <w:szCs w:val="20"/>
        </w:rPr>
      </w:pPr>
      <w:r>
        <w:rPr>
          <w:rFonts w:ascii="Arial" w:hAnsi="Arial" w:cs="Arial"/>
          <w:noProof/>
          <w:lang w:eastAsia="en-GB"/>
        </w:rPr>
        <w:drawing>
          <wp:inline distT="0" distB="0" distL="0" distR="0" wp14:anchorId="1B211BEB" wp14:editId="1B211BEC">
            <wp:extent cx="714375" cy="99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r w:rsidR="00E3074E">
        <w:rPr>
          <w:rFonts w:ascii="Arial" w:hAnsi="Arial" w:cs="Arial"/>
          <w:sz w:val="20"/>
          <w:szCs w:val="20"/>
        </w:rPr>
        <w:tab/>
      </w:r>
      <w:r w:rsidR="00E3074E">
        <w:rPr>
          <w:rFonts w:ascii="Arial" w:hAnsi="Arial" w:cs="Arial"/>
          <w:sz w:val="20"/>
          <w:szCs w:val="20"/>
        </w:rPr>
        <w:tab/>
      </w:r>
      <w:r w:rsidR="00E3074E">
        <w:rPr>
          <w:rFonts w:ascii="Arial" w:hAnsi="Arial" w:cs="Arial"/>
          <w:sz w:val="20"/>
          <w:szCs w:val="20"/>
        </w:rPr>
        <w:tab/>
      </w:r>
      <w:r w:rsidR="00E3074E">
        <w:rPr>
          <w:rFonts w:ascii="Arial" w:hAnsi="Arial" w:cs="Arial"/>
          <w:sz w:val="20"/>
          <w:szCs w:val="20"/>
        </w:rPr>
        <w:tab/>
      </w:r>
      <w:r w:rsidR="00E3074E">
        <w:rPr>
          <w:rFonts w:ascii="Arial" w:hAnsi="Arial" w:cs="Arial"/>
          <w:sz w:val="20"/>
          <w:szCs w:val="20"/>
        </w:rPr>
        <w:tab/>
      </w:r>
      <w:r w:rsidRPr="000075F0">
        <w:rPr>
          <w:rFonts w:ascii="Arial" w:hAnsi="Arial" w:cs="Arial"/>
          <w:noProof/>
          <w:lang w:eastAsia="en-GB"/>
        </w:rPr>
        <w:drawing>
          <wp:inline distT="0" distB="0" distL="0" distR="0" wp14:anchorId="1B211BED" wp14:editId="1B211BEE">
            <wp:extent cx="693420" cy="998220"/>
            <wp:effectExtent l="0" t="0" r="0" b="0"/>
            <wp:docPr id="2" name="Picture 2" descr="link to details of Councillor Janet 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to details of Councillor Janet Mo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3420" cy="998220"/>
                    </a:xfrm>
                    <a:prstGeom prst="rect">
                      <a:avLst/>
                    </a:prstGeom>
                    <a:noFill/>
                    <a:ln>
                      <a:noFill/>
                    </a:ln>
                  </pic:spPr>
                </pic:pic>
              </a:graphicData>
            </a:graphic>
          </wp:inline>
        </w:drawing>
      </w:r>
      <w:r>
        <w:rPr>
          <w:rFonts w:ascii="Arial" w:hAnsi="Arial" w:cs="Arial"/>
          <w:sz w:val="20"/>
          <w:szCs w:val="20"/>
        </w:rPr>
        <w:tab/>
      </w:r>
      <w:r>
        <w:rPr>
          <w:rFonts w:ascii="Arial" w:hAnsi="Arial" w:cs="Arial"/>
          <w:sz w:val="20"/>
          <w:szCs w:val="20"/>
        </w:rPr>
        <w:tab/>
      </w:r>
    </w:p>
    <w:p w14:paraId="1B211B82" w14:textId="77777777" w:rsidR="008B2DCA" w:rsidRDefault="00E3074E" w:rsidP="008B2DCA">
      <w:pPr>
        <w:spacing w:line="240" w:lineRule="auto"/>
        <w:rPr>
          <w:rFonts w:ascii="Arial" w:hAnsi="Arial" w:cs="Arial"/>
        </w:rPr>
      </w:pPr>
      <w:r>
        <w:rPr>
          <w:rFonts w:ascii="Arial" w:hAnsi="Arial" w:cs="Arial"/>
        </w:rPr>
        <w:t>Cllr Jerry Miles</w:t>
      </w:r>
      <w:r>
        <w:rPr>
          <w:rFonts w:ascii="Arial" w:hAnsi="Arial" w:cs="Arial"/>
        </w:rPr>
        <w:tab/>
      </w:r>
      <w:r>
        <w:rPr>
          <w:rFonts w:ascii="Arial" w:hAnsi="Arial" w:cs="Arial"/>
        </w:rPr>
        <w:tab/>
      </w:r>
      <w:r>
        <w:rPr>
          <w:rFonts w:ascii="Arial" w:hAnsi="Arial" w:cs="Arial"/>
        </w:rPr>
        <w:tab/>
      </w:r>
      <w:r>
        <w:rPr>
          <w:rFonts w:ascii="Arial" w:hAnsi="Arial" w:cs="Arial"/>
        </w:rPr>
        <w:tab/>
      </w:r>
      <w:r w:rsidR="008B2DCA">
        <w:rPr>
          <w:rFonts w:ascii="Arial" w:hAnsi="Arial" w:cs="Arial"/>
        </w:rPr>
        <w:t xml:space="preserve">Cllr Janet Mote </w:t>
      </w:r>
    </w:p>
    <w:p w14:paraId="1B211B83" w14:textId="77777777" w:rsidR="00287997" w:rsidRDefault="008B2DCA" w:rsidP="00E3074E">
      <w:pPr>
        <w:spacing w:line="240" w:lineRule="auto"/>
        <w:rPr>
          <w:rFonts w:ascii="Arial" w:hAnsi="Arial" w:cs="Arial"/>
        </w:rPr>
      </w:pPr>
      <w:r>
        <w:rPr>
          <w:rFonts w:ascii="Arial" w:hAnsi="Arial" w:cs="Arial"/>
        </w:rPr>
        <w:t>Policy lead for Children and Families</w:t>
      </w:r>
      <w:r>
        <w:rPr>
          <w:rFonts w:ascii="Arial" w:hAnsi="Arial" w:cs="Arial"/>
        </w:rPr>
        <w:tab/>
      </w:r>
      <w:r w:rsidR="00E3074E">
        <w:rPr>
          <w:rFonts w:ascii="Arial" w:hAnsi="Arial" w:cs="Arial"/>
        </w:rPr>
        <w:tab/>
      </w:r>
      <w:r>
        <w:rPr>
          <w:rFonts w:ascii="Arial" w:hAnsi="Arial" w:cs="Arial"/>
        </w:rPr>
        <w:t xml:space="preserve">Performance lead for Children and Families </w:t>
      </w:r>
      <w:r>
        <w:rPr>
          <w:rFonts w:ascii="Arial" w:hAnsi="Arial" w:cs="Arial"/>
        </w:rPr>
        <w:tab/>
      </w:r>
      <w:r>
        <w:rPr>
          <w:rFonts w:ascii="Arial" w:hAnsi="Arial" w:cs="Arial"/>
        </w:rPr>
        <w:tab/>
      </w:r>
      <w:r w:rsidR="006B7627">
        <w:rPr>
          <w:rFonts w:ascii="Arial" w:hAnsi="Arial" w:cs="Arial"/>
        </w:rPr>
        <w:tab/>
      </w:r>
      <w:r w:rsidR="006B7627">
        <w:rPr>
          <w:rFonts w:ascii="Arial" w:hAnsi="Arial" w:cs="Arial"/>
        </w:rPr>
        <w:tab/>
      </w:r>
    </w:p>
    <w:p w14:paraId="3474A4AE" w14:textId="77777777" w:rsidR="000E08D4" w:rsidRDefault="000E08D4">
      <w:pPr>
        <w:spacing w:after="0" w:line="240" w:lineRule="auto"/>
        <w:rPr>
          <w:rFonts w:ascii="Arial" w:hAnsi="Arial" w:cs="Arial"/>
          <w:b/>
          <w:color w:val="000000"/>
          <w:sz w:val="26"/>
          <w:szCs w:val="26"/>
        </w:rPr>
      </w:pPr>
      <w:r>
        <w:rPr>
          <w:rFonts w:ascii="Arial" w:hAnsi="Arial" w:cs="Arial"/>
          <w:b/>
          <w:color w:val="000000"/>
          <w:sz w:val="26"/>
          <w:szCs w:val="26"/>
        </w:rPr>
        <w:br w:type="page"/>
      </w:r>
    </w:p>
    <w:p w14:paraId="1B211B84" w14:textId="5071AFDD" w:rsidR="003F7396" w:rsidRDefault="00A41C5E" w:rsidP="00ED2859">
      <w:pPr>
        <w:spacing w:after="0" w:line="240" w:lineRule="auto"/>
        <w:jc w:val="center"/>
        <w:rPr>
          <w:rFonts w:ascii="Arial" w:hAnsi="Arial" w:cs="Arial"/>
          <w:b/>
          <w:color w:val="000000"/>
          <w:sz w:val="26"/>
          <w:szCs w:val="26"/>
        </w:rPr>
      </w:pPr>
      <w:r w:rsidRPr="001E075E">
        <w:rPr>
          <w:rFonts w:ascii="Arial" w:hAnsi="Arial" w:cs="Arial"/>
          <w:b/>
          <w:color w:val="000000"/>
          <w:sz w:val="26"/>
          <w:szCs w:val="26"/>
        </w:rPr>
        <w:lastRenderedPageBreak/>
        <w:t xml:space="preserve">Report from the </w:t>
      </w:r>
      <w:r w:rsidR="003F7396" w:rsidRPr="001E075E">
        <w:rPr>
          <w:rFonts w:ascii="Arial" w:hAnsi="Arial" w:cs="Arial"/>
          <w:b/>
          <w:color w:val="000000"/>
          <w:sz w:val="26"/>
          <w:szCs w:val="26"/>
        </w:rPr>
        <w:t>Environment and</w:t>
      </w:r>
      <w:r w:rsidRPr="001E075E">
        <w:rPr>
          <w:rFonts w:ascii="Arial" w:hAnsi="Arial" w:cs="Arial"/>
          <w:b/>
          <w:color w:val="000000"/>
          <w:sz w:val="26"/>
          <w:szCs w:val="26"/>
        </w:rPr>
        <w:t xml:space="preserve"> Enterprise</w:t>
      </w:r>
      <w:r w:rsidR="00A57519" w:rsidRPr="001E075E">
        <w:rPr>
          <w:rFonts w:ascii="Arial" w:hAnsi="Arial" w:cs="Arial"/>
          <w:b/>
          <w:color w:val="000000"/>
          <w:sz w:val="26"/>
          <w:szCs w:val="26"/>
        </w:rPr>
        <w:t xml:space="preserve"> Leads</w:t>
      </w:r>
    </w:p>
    <w:p w14:paraId="1B211B85" w14:textId="77777777" w:rsidR="00ED2859" w:rsidRPr="00ED2859" w:rsidRDefault="00ED2859" w:rsidP="00ED2859">
      <w:pPr>
        <w:spacing w:after="0" w:line="240" w:lineRule="auto"/>
        <w:jc w:val="center"/>
        <w:rPr>
          <w:rFonts w:ascii="Arial" w:hAnsi="Arial" w:cs="Arial"/>
        </w:rPr>
      </w:pPr>
    </w:p>
    <w:p w14:paraId="1B211B89" w14:textId="0C8FFBC2" w:rsidR="00E23688" w:rsidRPr="000E08D4" w:rsidRDefault="00E23688" w:rsidP="000E08D4">
      <w:pPr>
        <w:rPr>
          <w:rFonts w:ascii="Arial" w:hAnsi="Arial" w:cs="Arial"/>
          <w:color w:val="000000"/>
        </w:rPr>
      </w:pPr>
      <w:r w:rsidRPr="000E08D4">
        <w:rPr>
          <w:rFonts w:ascii="Arial" w:hAnsi="Arial" w:cs="Arial"/>
          <w:color w:val="000000"/>
        </w:rPr>
        <w:t>As scrutiny lead</w:t>
      </w:r>
      <w:r w:rsidR="000E08D4">
        <w:rPr>
          <w:rFonts w:ascii="Arial" w:hAnsi="Arial" w:cs="Arial"/>
          <w:color w:val="000000"/>
        </w:rPr>
        <w:t>s we</w:t>
      </w:r>
      <w:r w:rsidRPr="000E08D4">
        <w:rPr>
          <w:rFonts w:ascii="Arial" w:hAnsi="Arial" w:cs="Arial"/>
          <w:color w:val="000000"/>
        </w:rPr>
        <w:t xml:space="preserve"> have me</w:t>
      </w:r>
      <w:r w:rsidR="00A41C5E" w:rsidRPr="000E08D4">
        <w:rPr>
          <w:rFonts w:ascii="Arial" w:hAnsi="Arial" w:cs="Arial"/>
          <w:color w:val="000000"/>
        </w:rPr>
        <w:t xml:space="preserve">t with </w:t>
      </w:r>
      <w:r w:rsidR="000E08D4">
        <w:rPr>
          <w:rFonts w:ascii="Arial" w:hAnsi="Arial" w:cs="Arial"/>
          <w:color w:val="000000"/>
        </w:rPr>
        <w:t>the</w:t>
      </w:r>
      <w:r w:rsidR="00A41C5E" w:rsidRPr="000E08D4">
        <w:rPr>
          <w:rFonts w:ascii="Arial" w:hAnsi="Arial" w:cs="Arial"/>
          <w:color w:val="000000"/>
        </w:rPr>
        <w:t xml:space="preserve"> </w:t>
      </w:r>
      <w:r w:rsidRPr="000E08D4">
        <w:rPr>
          <w:rFonts w:ascii="Arial" w:hAnsi="Arial" w:cs="Arial"/>
          <w:color w:val="000000"/>
        </w:rPr>
        <w:t>Corporate Director for Community</w:t>
      </w:r>
      <w:r w:rsidR="000E08D4">
        <w:rPr>
          <w:rFonts w:ascii="Arial" w:hAnsi="Arial" w:cs="Arial"/>
          <w:color w:val="000000"/>
        </w:rPr>
        <w:t xml:space="preserve"> and</w:t>
      </w:r>
      <w:r w:rsidRPr="000E08D4">
        <w:rPr>
          <w:rFonts w:ascii="Arial" w:hAnsi="Arial" w:cs="Arial"/>
          <w:color w:val="000000"/>
        </w:rPr>
        <w:t xml:space="preserve"> Divisional Director of Environment and Culture, to discuss progress and </w:t>
      </w:r>
      <w:r w:rsidR="000E08D4">
        <w:rPr>
          <w:rFonts w:ascii="Arial" w:hAnsi="Arial" w:cs="Arial"/>
          <w:color w:val="000000"/>
        </w:rPr>
        <w:t>issues</w:t>
      </w:r>
      <w:r w:rsidRPr="000E08D4">
        <w:rPr>
          <w:rFonts w:ascii="Arial" w:hAnsi="Arial" w:cs="Arial"/>
          <w:color w:val="000000"/>
        </w:rPr>
        <w:t xml:space="preserve"> in their areas over the year.</w:t>
      </w:r>
    </w:p>
    <w:p w14:paraId="1B211B8A" w14:textId="77777777" w:rsidR="00E23688" w:rsidRPr="00E23688" w:rsidRDefault="00E23688" w:rsidP="00E23688">
      <w:pPr>
        <w:rPr>
          <w:rFonts w:ascii="Arial" w:hAnsi="Arial" w:cs="Arial"/>
          <w:color w:val="000000"/>
        </w:rPr>
      </w:pPr>
      <w:r w:rsidRPr="00E23688">
        <w:rPr>
          <w:rFonts w:ascii="Arial" w:hAnsi="Arial" w:cs="Arial"/>
          <w:color w:val="000000"/>
        </w:rPr>
        <w:t>The difficult financial position has been challenging but these meetings have addressed difficulties and allowed improvements to be made in areas such as:</w:t>
      </w:r>
    </w:p>
    <w:p w14:paraId="1B211B8B" w14:textId="77777777" w:rsidR="00E23688" w:rsidRPr="00ED2859" w:rsidRDefault="00E23688" w:rsidP="00ED2859">
      <w:pPr>
        <w:pStyle w:val="ListParagraph"/>
        <w:numPr>
          <w:ilvl w:val="1"/>
          <w:numId w:val="24"/>
        </w:numPr>
        <w:rPr>
          <w:rFonts w:ascii="Arial" w:hAnsi="Arial" w:cs="Arial"/>
          <w:color w:val="000000"/>
        </w:rPr>
      </w:pPr>
      <w:r w:rsidRPr="00ED2859">
        <w:rPr>
          <w:rFonts w:ascii="Arial" w:hAnsi="Arial" w:cs="Arial"/>
          <w:color w:val="000000"/>
        </w:rPr>
        <w:t xml:space="preserve">Improving our responsiveness - this includes looking at improvements to the website and the delays residents can face getting through to Harrow Council’s call centre. </w:t>
      </w:r>
    </w:p>
    <w:p w14:paraId="1B211B8C" w14:textId="77777777" w:rsidR="00E23688" w:rsidRPr="00ED2859" w:rsidRDefault="00E23688" w:rsidP="00ED2859">
      <w:pPr>
        <w:pStyle w:val="ListParagraph"/>
        <w:numPr>
          <w:ilvl w:val="1"/>
          <w:numId w:val="24"/>
        </w:numPr>
        <w:rPr>
          <w:rFonts w:ascii="Arial" w:hAnsi="Arial" w:cs="Arial"/>
          <w:color w:val="000000"/>
        </w:rPr>
      </w:pPr>
      <w:r w:rsidRPr="00ED2859">
        <w:rPr>
          <w:rFonts w:ascii="Arial" w:hAnsi="Arial" w:cs="Arial"/>
          <w:color w:val="000000"/>
        </w:rPr>
        <w:t>Clean Streets, the Council’s aim to sweep every road in Harrow at least weekly</w:t>
      </w:r>
    </w:p>
    <w:p w14:paraId="1B211B8D" w14:textId="77777777" w:rsidR="00E23688" w:rsidRPr="00ED2859" w:rsidRDefault="00E23688" w:rsidP="00ED2859">
      <w:pPr>
        <w:pStyle w:val="ListParagraph"/>
        <w:numPr>
          <w:ilvl w:val="1"/>
          <w:numId w:val="24"/>
        </w:numPr>
        <w:rPr>
          <w:rFonts w:ascii="Arial" w:hAnsi="Arial" w:cs="Arial"/>
          <w:color w:val="000000"/>
        </w:rPr>
      </w:pPr>
      <w:r w:rsidRPr="00ED2859">
        <w:rPr>
          <w:rFonts w:ascii="Arial" w:hAnsi="Arial" w:cs="Arial"/>
          <w:color w:val="000000"/>
        </w:rPr>
        <w:t>The very long delays and difficulties getting through on the phone have been reduced</w:t>
      </w:r>
    </w:p>
    <w:p w14:paraId="1B211B8E" w14:textId="77777777" w:rsidR="00E23688" w:rsidRPr="00ED2859" w:rsidRDefault="00E23688" w:rsidP="00ED2859">
      <w:pPr>
        <w:pStyle w:val="ListParagraph"/>
        <w:numPr>
          <w:ilvl w:val="1"/>
          <w:numId w:val="24"/>
        </w:numPr>
        <w:rPr>
          <w:rFonts w:ascii="Arial" w:hAnsi="Arial" w:cs="Arial"/>
          <w:color w:val="000000"/>
        </w:rPr>
      </w:pPr>
      <w:r w:rsidRPr="00ED2859">
        <w:rPr>
          <w:rFonts w:ascii="Arial" w:hAnsi="Arial" w:cs="Arial"/>
          <w:color w:val="000000"/>
        </w:rPr>
        <w:t>The expansion of the Fly tipping service to a 24 hour service has worked well, but fly tipping is still a problem in Harrow, as it is nationally.  </w:t>
      </w:r>
    </w:p>
    <w:p w14:paraId="1B211B8F" w14:textId="77777777" w:rsidR="00E23688" w:rsidRDefault="00E23688" w:rsidP="00ED2859">
      <w:pPr>
        <w:pStyle w:val="ListParagraph"/>
        <w:numPr>
          <w:ilvl w:val="1"/>
          <w:numId w:val="24"/>
        </w:numPr>
        <w:rPr>
          <w:rFonts w:ascii="Arial" w:hAnsi="Arial" w:cs="Arial"/>
          <w:color w:val="000000"/>
        </w:rPr>
      </w:pPr>
      <w:r w:rsidRPr="00ED2859">
        <w:rPr>
          <w:rFonts w:ascii="Arial" w:hAnsi="Arial" w:cs="Arial"/>
          <w:color w:val="000000"/>
        </w:rPr>
        <w:t>The computer App for reporting problems has worked well and improved reporting for the public and the Council’s responsiveness. This has helped relieve the problems that can occur for residents contacting the call centre</w:t>
      </w:r>
      <w:r w:rsidR="00CA544A" w:rsidRPr="00ED2859">
        <w:rPr>
          <w:rFonts w:ascii="Arial" w:hAnsi="Arial" w:cs="Arial"/>
          <w:color w:val="000000"/>
        </w:rPr>
        <w:t>.</w:t>
      </w:r>
      <w:r w:rsidRPr="00ED2859">
        <w:rPr>
          <w:rFonts w:ascii="Arial" w:hAnsi="Arial" w:cs="Arial"/>
          <w:color w:val="000000"/>
        </w:rPr>
        <w:t> </w:t>
      </w:r>
    </w:p>
    <w:p w14:paraId="0AB9FED9" w14:textId="77777777" w:rsidR="000E08D4" w:rsidRPr="000E08D4" w:rsidRDefault="000E08D4" w:rsidP="000E08D4">
      <w:pPr>
        <w:rPr>
          <w:rFonts w:ascii="Arial" w:hAnsi="Arial" w:cs="Arial"/>
          <w:color w:val="000000"/>
        </w:rPr>
      </w:pPr>
    </w:p>
    <w:p w14:paraId="1B211B90" w14:textId="77777777" w:rsidR="001561B1" w:rsidRDefault="003F7396" w:rsidP="00E23688">
      <w:pPr>
        <w:rPr>
          <w:rFonts w:ascii="Arial" w:hAnsi="Arial" w:cs="Arial"/>
          <w:b/>
          <w:color w:val="000000"/>
        </w:rPr>
      </w:pPr>
      <w:r>
        <w:rPr>
          <w:rFonts w:ascii="Arial" w:hAnsi="Arial" w:cs="Arial"/>
          <w:b/>
          <w:noProof/>
          <w:color w:val="000000"/>
          <w:lang w:eastAsia="en-GB"/>
        </w:rPr>
        <w:drawing>
          <wp:inline distT="0" distB="0" distL="0" distR="0" wp14:anchorId="1B211BEF" wp14:editId="1B211BF0">
            <wp:extent cx="714375" cy="990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r w:rsidR="00423412">
        <w:rPr>
          <w:rFonts w:ascii="Arial" w:hAnsi="Arial" w:cs="Arial"/>
          <w:b/>
          <w:color w:val="000000"/>
        </w:rPr>
        <w:tab/>
      </w:r>
      <w:r w:rsidR="00423412">
        <w:rPr>
          <w:rFonts w:ascii="Arial" w:hAnsi="Arial" w:cs="Arial"/>
          <w:b/>
          <w:color w:val="000000"/>
        </w:rPr>
        <w:tab/>
      </w:r>
      <w:r w:rsidR="00423412">
        <w:rPr>
          <w:rFonts w:ascii="Arial" w:hAnsi="Arial" w:cs="Arial"/>
          <w:b/>
          <w:color w:val="000000"/>
        </w:rPr>
        <w:tab/>
      </w:r>
      <w:r w:rsidR="00423412">
        <w:rPr>
          <w:rFonts w:ascii="Arial" w:hAnsi="Arial" w:cs="Arial"/>
          <w:b/>
          <w:color w:val="000000"/>
        </w:rPr>
        <w:tab/>
      </w:r>
      <w:r w:rsidR="00423412">
        <w:rPr>
          <w:rFonts w:ascii="Arial" w:hAnsi="Arial" w:cs="Arial"/>
          <w:b/>
          <w:color w:val="000000"/>
        </w:rPr>
        <w:tab/>
      </w:r>
      <w:r w:rsidR="00423412">
        <w:rPr>
          <w:rFonts w:ascii="Arial" w:hAnsi="Arial" w:cs="Arial"/>
          <w:b/>
          <w:color w:val="000000"/>
        </w:rPr>
        <w:tab/>
      </w:r>
      <w:r w:rsidR="00423412">
        <w:rPr>
          <w:rFonts w:ascii="Arial" w:hAnsi="Arial" w:cs="Arial"/>
          <w:b/>
          <w:color w:val="000000"/>
        </w:rPr>
        <w:tab/>
      </w:r>
      <w:r w:rsidR="00423412">
        <w:rPr>
          <w:rFonts w:ascii="Arial" w:hAnsi="Arial" w:cs="Arial"/>
          <w:noProof/>
          <w:lang w:eastAsia="en-GB"/>
        </w:rPr>
        <w:drawing>
          <wp:inline distT="0" distB="0" distL="0" distR="0" wp14:anchorId="1B211BF1" wp14:editId="1B211BF2">
            <wp:extent cx="714375" cy="981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981075"/>
                    </a:xfrm>
                    <a:prstGeom prst="rect">
                      <a:avLst/>
                    </a:prstGeom>
                    <a:noFill/>
                    <a:ln>
                      <a:noFill/>
                    </a:ln>
                  </pic:spPr>
                </pic:pic>
              </a:graphicData>
            </a:graphic>
          </wp:inline>
        </w:drawing>
      </w:r>
    </w:p>
    <w:p w14:paraId="1B211B91" w14:textId="77777777" w:rsidR="00423412" w:rsidRDefault="00423412" w:rsidP="00423412">
      <w:pPr>
        <w:rPr>
          <w:rFonts w:ascii="Arial" w:hAnsi="Arial" w:cs="Arial"/>
          <w:color w:val="000000"/>
        </w:rPr>
      </w:pPr>
      <w:r w:rsidRPr="00423412">
        <w:rPr>
          <w:rFonts w:ascii="Arial" w:hAnsi="Arial" w:cs="Arial"/>
          <w:color w:val="000000"/>
        </w:rPr>
        <w:t>Cllr Jeff Anderson</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Cllr Manji Kara</w:t>
      </w:r>
    </w:p>
    <w:p w14:paraId="1B211B92" w14:textId="77777777" w:rsidR="00423412" w:rsidRDefault="00423412" w:rsidP="00423412">
      <w:pPr>
        <w:rPr>
          <w:rFonts w:ascii="Arial" w:hAnsi="Arial" w:cs="Arial"/>
          <w:color w:val="000000"/>
        </w:rPr>
      </w:pPr>
      <w:r>
        <w:rPr>
          <w:rFonts w:ascii="Arial" w:hAnsi="Arial" w:cs="Arial"/>
          <w:color w:val="000000"/>
        </w:rPr>
        <w:t xml:space="preserve">Policy Lead Environment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Performance Lead Environment</w:t>
      </w:r>
    </w:p>
    <w:p w14:paraId="1B211B93" w14:textId="77777777" w:rsidR="00423412" w:rsidRDefault="00423412" w:rsidP="00423412">
      <w:pPr>
        <w:rPr>
          <w:rFonts w:ascii="Arial" w:hAnsi="Arial" w:cs="Arial"/>
          <w:color w:val="000000"/>
        </w:rPr>
      </w:pPr>
      <w:r>
        <w:rPr>
          <w:rFonts w:ascii="Arial" w:hAnsi="Arial" w:cs="Arial"/>
          <w:color w:val="000000"/>
        </w:rPr>
        <w:t xml:space="preserve">&amp; Enterprise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&amp; Enterprise </w:t>
      </w:r>
    </w:p>
    <w:p w14:paraId="1B211B94" w14:textId="77777777" w:rsidR="00423412" w:rsidRPr="00423412" w:rsidRDefault="00423412" w:rsidP="00423412">
      <w:pPr>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p>
    <w:p w14:paraId="1B211B95" w14:textId="77777777" w:rsidR="00423412" w:rsidRDefault="00423412" w:rsidP="00E23688">
      <w:pPr>
        <w:rPr>
          <w:rFonts w:ascii="Arial" w:hAnsi="Arial" w:cs="Arial"/>
          <w:b/>
          <w:color w:val="000000"/>
        </w:rPr>
      </w:pPr>
    </w:p>
    <w:p w14:paraId="1B211B96" w14:textId="78794875" w:rsidR="000E08D4" w:rsidRDefault="000E08D4">
      <w:pPr>
        <w:spacing w:after="0" w:line="240" w:lineRule="auto"/>
        <w:rPr>
          <w:rFonts w:ascii="Arial" w:hAnsi="Arial" w:cs="Arial"/>
          <w:b/>
          <w:sz w:val="26"/>
          <w:szCs w:val="26"/>
        </w:rPr>
      </w:pPr>
      <w:r>
        <w:rPr>
          <w:rFonts w:ascii="Arial" w:hAnsi="Arial" w:cs="Arial"/>
          <w:b/>
          <w:sz w:val="26"/>
          <w:szCs w:val="26"/>
        </w:rPr>
        <w:br w:type="page"/>
      </w:r>
    </w:p>
    <w:p w14:paraId="1B211B97" w14:textId="77777777" w:rsidR="00F127F7" w:rsidRPr="001E075E" w:rsidRDefault="00F127F7" w:rsidP="00906A7A">
      <w:pPr>
        <w:jc w:val="center"/>
        <w:rPr>
          <w:rFonts w:ascii="Arial" w:hAnsi="Arial" w:cs="Arial"/>
          <w:b/>
          <w:sz w:val="26"/>
          <w:szCs w:val="26"/>
        </w:rPr>
      </w:pPr>
      <w:r w:rsidRPr="001E075E">
        <w:rPr>
          <w:rFonts w:ascii="Arial" w:hAnsi="Arial" w:cs="Arial"/>
          <w:b/>
          <w:sz w:val="26"/>
          <w:szCs w:val="26"/>
        </w:rPr>
        <w:lastRenderedPageBreak/>
        <w:t>Report from the Community, Health and Wellbeing Leads</w:t>
      </w:r>
    </w:p>
    <w:p w14:paraId="1B211B98" w14:textId="632D3E92" w:rsidR="00F127F7" w:rsidRPr="001E075E" w:rsidRDefault="00F127F7" w:rsidP="00F127F7">
      <w:pPr>
        <w:rPr>
          <w:rFonts w:ascii="Arial" w:hAnsi="Arial" w:cs="Arial"/>
          <w:b/>
        </w:rPr>
      </w:pPr>
      <w:r w:rsidRPr="001E075E">
        <w:rPr>
          <w:rFonts w:ascii="Arial" w:hAnsi="Arial" w:cs="Arial"/>
          <w:b/>
        </w:rPr>
        <w:t>Hospitals</w:t>
      </w:r>
    </w:p>
    <w:p w14:paraId="1B211B99" w14:textId="77777777" w:rsidR="00F127F7" w:rsidRPr="00E23688" w:rsidRDefault="00F127F7" w:rsidP="00F127F7">
      <w:pPr>
        <w:rPr>
          <w:rFonts w:ascii="Arial" w:hAnsi="Arial" w:cs="Arial"/>
        </w:rPr>
      </w:pPr>
      <w:r w:rsidRPr="00E23688">
        <w:rPr>
          <w:rFonts w:ascii="Arial" w:hAnsi="Arial" w:cs="Arial"/>
        </w:rPr>
        <w:t>We continued to monitor the performance of Northwick Park A &amp; E especially with regards to the colder part of the year leading up to very cold period now. The work load was very high especially at the peak of the flu cases. Whilst waiting times went up the quality of care from the staff was excellent.</w:t>
      </w:r>
    </w:p>
    <w:p w14:paraId="1B211B9A" w14:textId="77777777" w:rsidR="00F127F7" w:rsidRPr="00E23688" w:rsidRDefault="00F127F7" w:rsidP="00F127F7">
      <w:pPr>
        <w:rPr>
          <w:rFonts w:ascii="Arial" w:hAnsi="Arial" w:cs="Arial"/>
        </w:rPr>
      </w:pPr>
      <w:r w:rsidRPr="00E23688">
        <w:rPr>
          <w:rFonts w:ascii="Arial" w:hAnsi="Arial" w:cs="Arial"/>
        </w:rPr>
        <w:t>There is a problem with patients needing home care packages being released without them being fully sorted. This means that the patient ends up being admitted to hospital again. The council has now purchased some units where patients can be accommodated and their packages sorted and them being fully assessed to make sure that they are able to return to their own accommodation safely. This will reduce the bed blocking to a degree.</w:t>
      </w:r>
    </w:p>
    <w:p w14:paraId="1B211B9B" w14:textId="77777777" w:rsidR="00F127F7" w:rsidRPr="001E075E" w:rsidRDefault="00F127F7" w:rsidP="00F127F7">
      <w:pPr>
        <w:rPr>
          <w:rFonts w:ascii="Arial" w:hAnsi="Arial" w:cs="Arial"/>
          <w:b/>
        </w:rPr>
      </w:pPr>
      <w:r w:rsidRPr="001E075E">
        <w:rPr>
          <w:rFonts w:ascii="Arial" w:hAnsi="Arial" w:cs="Arial"/>
          <w:b/>
        </w:rPr>
        <w:t>STARRS Team</w:t>
      </w:r>
    </w:p>
    <w:p w14:paraId="1B211B9C" w14:textId="5BB65261" w:rsidR="00F127F7" w:rsidRPr="00E23688" w:rsidRDefault="00F127F7" w:rsidP="00F127F7">
      <w:pPr>
        <w:rPr>
          <w:rFonts w:ascii="Arial" w:hAnsi="Arial" w:cs="Arial"/>
        </w:rPr>
      </w:pPr>
      <w:r w:rsidRPr="00E23688">
        <w:rPr>
          <w:rFonts w:ascii="Arial" w:hAnsi="Arial" w:cs="Arial"/>
        </w:rPr>
        <w:t xml:space="preserve">The STARRS team moved out of Northwick </w:t>
      </w:r>
      <w:r w:rsidR="000E08D4">
        <w:rPr>
          <w:rFonts w:ascii="Arial" w:hAnsi="Arial" w:cs="Arial"/>
        </w:rPr>
        <w:t>Park Hospital and moved to Honey</w:t>
      </w:r>
      <w:r w:rsidRPr="00E23688">
        <w:rPr>
          <w:rFonts w:ascii="Arial" w:hAnsi="Arial" w:cs="Arial"/>
        </w:rPr>
        <w:t>pot Lane Health Centre. We need to assess what effect that this has had on the service to the public.</w:t>
      </w:r>
    </w:p>
    <w:p w14:paraId="1B211B9D" w14:textId="77777777" w:rsidR="00F127F7" w:rsidRPr="001E075E" w:rsidRDefault="001E075E" w:rsidP="00F127F7">
      <w:pPr>
        <w:rPr>
          <w:rFonts w:ascii="Arial" w:hAnsi="Arial" w:cs="Arial"/>
          <w:b/>
        </w:rPr>
      </w:pPr>
      <w:r>
        <w:rPr>
          <w:rFonts w:ascii="Arial" w:hAnsi="Arial" w:cs="Arial"/>
          <w:b/>
        </w:rPr>
        <w:t>Libraries</w:t>
      </w:r>
    </w:p>
    <w:p w14:paraId="1B211B9E" w14:textId="77777777" w:rsidR="00F127F7" w:rsidRPr="00E23688" w:rsidRDefault="00F127F7" w:rsidP="00F127F7">
      <w:pPr>
        <w:rPr>
          <w:rFonts w:ascii="Arial" w:hAnsi="Arial" w:cs="Arial"/>
        </w:rPr>
      </w:pPr>
      <w:r w:rsidRPr="00E23688">
        <w:rPr>
          <w:rFonts w:ascii="Arial" w:hAnsi="Arial" w:cs="Arial"/>
        </w:rPr>
        <w:t>With the demise of Carillion the council has taken its libraries back under its control. North Harrow library is progressing and the volunteers can see a light at the end of the tunnel to its being able to open again.</w:t>
      </w:r>
    </w:p>
    <w:p w14:paraId="1B211B9F" w14:textId="77777777" w:rsidR="00F127F7" w:rsidRPr="001E075E" w:rsidRDefault="00F127F7" w:rsidP="00F127F7">
      <w:pPr>
        <w:rPr>
          <w:rFonts w:ascii="Arial" w:hAnsi="Arial" w:cs="Arial"/>
          <w:b/>
        </w:rPr>
      </w:pPr>
      <w:r w:rsidRPr="001E075E">
        <w:rPr>
          <w:rFonts w:ascii="Arial" w:hAnsi="Arial" w:cs="Arial"/>
          <w:b/>
        </w:rPr>
        <w:t>Dementia</w:t>
      </w:r>
    </w:p>
    <w:p w14:paraId="1B211BA1" w14:textId="559629D2" w:rsidR="00F127F7" w:rsidRPr="00E23688" w:rsidRDefault="000E08D4" w:rsidP="00F127F7">
      <w:pPr>
        <w:rPr>
          <w:rFonts w:ascii="Arial" w:hAnsi="Arial" w:cs="Arial"/>
        </w:rPr>
      </w:pPr>
      <w:r>
        <w:rPr>
          <w:rFonts w:ascii="Arial" w:hAnsi="Arial" w:cs="Arial"/>
        </w:rPr>
        <w:t>D</w:t>
      </w:r>
      <w:r w:rsidR="00F127F7" w:rsidRPr="00E23688">
        <w:rPr>
          <w:rFonts w:ascii="Arial" w:hAnsi="Arial" w:cs="Arial"/>
        </w:rPr>
        <w:t>ementia is an ever growing concern and the health sub-committee decided that we should have a better understanding of what is needed in housing to make it friendly to people with dementia. We came up with five recommendations. The council needs to undertake a detailed and comprehensive needs analysis of demand for accommodation and support for older people in the borough and those diagnosed with dementia and other complex disorders.</w:t>
      </w:r>
      <w:r>
        <w:rPr>
          <w:rFonts w:ascii="Arial" w:hAnsi="Arial" w:cs="Arial"/>
        </w:rPr>
        <w:t xml:space="preserve"> </w:t>
      </w:r>
      <w:r w:rsidR="00F127F7" w:rsidRPr="00E23688">
        <w:rPr>
          <w:rFonts w:ascii="Arial" w:hAnsi="Arial" w:cs="Arial"/>
        </w:rPr>
        <w:t xml:space="preserve">We </w:t>
      </w:r>
      <w:r>
        <w:rPr>
          <w:rFonts w:ascii="Arial" w:hAnsi="Arial" w:cs="Arial"/>
        </w:rPr>
        <w:t xml:space="preserve">also </w:t>
      </w:r>
      <w:r w:rsidR="00F127F7" w:rsidRPr="00E23688">
        <w:rPr>
          <w:rFonts w:ascii="Arial" w:hAnsi="Arial" w:cs="Arial"/>
        </w:rPr>
        <w:t>need</w:t>
      </w:r>
      <w:r>
        <w:rPr>
          <w:rFonts w:ascii="Arial" w:hAnsi="Arial" w:cs="Arial"/>
        </w:rPr>
        <w:t xml:space="preserve"> </w:t>
      </w:r>
      <w:r w:rsidR="00F127F7" w:rsidRPr="00E23688">
        <w:rPr>
          <w:rFonts w:ascii="Arial" w:hAnsi="Arial" w:cs="Arial"/>
        </w:rPr>
        <w:t>to build in dementia friendly housing to meet the ever expanding need.</w:t>
      </w:r>
    </w:p>
    <w:p w14:paraId="1B211BA2" w14:textId="77777777" w:rsidR="00F127F7" w:rsidRPr="001E075E" w:rsidRDefault="001E075E" w:rsidP="00F127F7">
      <w:pPr>
        <w:rPr>
          <w:rFonts w:ascii="Arial" w:hAnsi="Arial" w:cs="Arial"/>
          <w:b/>
        </w:rPr>
      </w:pPr>
      <w:r w:rsidRPr="001E075E">
        <w:rPr>
          <w:rFonts w:ascii="Arial" w:hAnsi="Arial" w:cs="Arial"/>
          <w:b/>
        </w:rPr>
        <w:t>Looking forward</w:t>
      </w:r>
    </w:p>
    <w:p w14:paraId="1B211BA7" w14:textId="7D621B2F" w:rsidR="00DF023B" w:rsidRPr="00E23688" w:rsidRDefault="000E08D4" w:rsidP="00F127F7">
      <w:pPr>
        <w:rPr>
          <w:rFonts w:ascii="Arial" w:hAnsi="Arial" w:cs="Arial"/>
        </w:rPr>
      </w:pPr>
      <w:r>
        <w:rPr>
          <w:rFonts w:ascii="Arial" w:hAnsi="Arial" w:cs="Arial"/>
        </w:rPr>
        <w:t xml:space="preserve">We should maintain a focus on: </w:t>
      </w:r>
      <w:r w:rsidR="00F127F7" w:rsidRPr="00E23688">
        <w:rPr>
          <w:rFonts w:ascii="Arial" w:hAnsi="Arial" w:cs="Arial"/>
        </w:rPr>
        <w:t>the effects of the STARRS team moving to Honeypot Lane.</w:t>
      </w:r>
      <w:r>
        <w:rPr>
          <w:rFonts w:ascii="Arial" w:hAnsi="Arial" w:cs="Arial"/>
        </w:rPr>
        <w:t xml:space="preserve"> </w:t>
      </w:r>
      <w:r w:rsidR="00F127F7" w:rsidRPr="00E23688">
        <w:rPr>
          <w:rFonts w:ascii="Arial" w:hAnsi="Arial" w:cs="Arial"/>
        </w:rPr>
        <w:t>North Harrow library review after it reopens with volunteers running a part time service.</w:t>
      </w:r>
      <w:r>
        <w:rPr>
          <w:rFonts w:ascii="Arial" w:hAnsi="Arial" w:cs="Arial"/>
        </w:rPr>
        <w:t xml:space="preserve"> </w:t>
      </w:r>
      <w:r w:rsidR="00F127F7" w:rsidRPr="00E23688">
        <w:rPr>
          <w:rFonts w:ascii="Arial" w:hAnsi="Arial" w:cs="Arial"/>
        </w:rPr>
        <w:t xml:space="preserve">A look at what the voluntary </w:t>
      </w:r>
      <w:r>
        <w:rPr>
          <w:rFonts w:ascii="Arial" w:hAnsi="Arial" w:cs="Arial"/>
        </w:rPr>
        <w:t>sector is doing for the council.</w:t>
      </w:r>
      <w:r w:rsidR="00F127F7" w:rsidRPr="00E23688">
        <w:rPr>
          <w:rFonts w:ascii="Arial" w:hAnsi="Arial" w:cs="Arial"/>
        </w:rPr>
        <w:tab/>
      </w:r>
    </w:p>
    <w:p w14:paraId="1B211BA9" w14:textId="77777777" w:rsidR="007E755D" w:rsidRDefault="00DF023B" w:rsidP="00DF023B">
      <w:pPr>
        <w:rPr>
          <w:rFonts w:ascii="Arial" w:hAnsi="Arial" w:cs="Arial"/>
        </w:rPr>
      </w:pPr>
      <w:r>
        <w:rPr>
          <w:rFonts w:ascii="Arial" w:hAnsi="Arial" w:cs="Arial"/>
          <w:noProof/>
          <w:lang w:eastAsia="en-GB"/>
        </w:rPr>
        <w:drawing>
          <wp:inline distT="0" distB="0" distL="0" distR="0" wp14:anchorId="1B211BF3" wp14:editId="1B211BF4">
            <wp:extent cx="71437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7E755D">
        <w:rPr>
          <w:rFonts w:ascii="Arial" w:hAnsi="Arial" w:cs="Arial"/>
        </w:rPr>
        <w:tab/>
      </w:r>
      <w:r w:rsidR="007E755D">
        <w:rPr>
          <w:rFonts w:ascii="Arial" w:hAnsi="Arial" w:cs="Arial"/>
        </w:rPr>
        <w:tab/>
      </w:r>
      <w:r w:rsidR="007E755D">
        <w:rPr>
          <w:rFonts w:ascii="Arial" w:hAnsi="Arial" w:cs="Arial"/>
        </w:rPr>
        <w:tab/>
      </w:r>
      <w:r w:rsidR="007E755D">
        <w:rPr>
          <w:rFonts w:ascii="Arial" w:hAnsi="Arial" w:cs="Arial"/>
          <w:noProof/>
          <w:lang w:eastAsia="en-GB"/>
        </w:rPr>
        <w:drawing>
          <wp:inline distT="0" distB="0" distL="0" distR="0" wp14:anchorId="1B211BF5" wp14:editId="1B211BF6">
            <wp:extent cx="714375" cy="990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p w14:paraId="1B211BAA" w14:textId="77777777" w:rsidR="007E755D" w:rsidRDefault="00F476C8" w:rsidP="00DF023B">
      <w:pPr>
        <w:rPr>
          <w:rFonts w:ascii="Arial" w:hAnsi="Arial" w:cs="Arial"/>
        </w:rPr>
      </w:pPr>
      <w:r w:rsidRPr="00E23688">
        <w:rPr>
          <w:rFonts w:ascii="Arial" w:hAnsi="Arial" w:cs="Arial"/>
        </w:rPr>
        <w:t>Cllr Chris Mote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23688">
        <w:rPr>
          <w:rFonts w:ascii="Arial" w:hAnsi="Arial" w:cs="Arial"/>
        </w:rPr>
        <w:t xml:space="preserve">Cllr </w:t>
      </w:r>
      <w:r>
        <w:rPr>
          <w:rFonts w:ascii="Arial" w:hAnsi="Arial" w:cs="Arial"/>
        </w:rPr>
        <w:t>Kareema Marikar</w:t>
      </w:r>
    </w:p>
    <w:p w14:paraId="1B211BAB" w14:textId="634C541A" w:rsidR="00F476C8" w:rsidRPr="00E23688" w:rsidRDefault="00F476C8" w:rsidP="000E08D4">
      <w:pPr>
        <w:ind w:left="5760" w:hanging="5760"/>
        <w:rPr>
          <w:rFonts w:ascii="Arial" w:hAnsi="Arial" w:cs="Arial"/>
        </w:rPr>
      </w:pPr>
      <w:r>
        <w:rPr>
          <w:rFonts w:ascii="Arial" w:hAnsi="Arial" w:cs="Arial"/>
        </w:rPr>
        <w:t>Policy Lead for Community</w:t>
      </w:r>
      <w:r w:rsidR="000E08D4">
        <w:rPr>
          <w:rFonts w:ascii="Arial" w:hAnsi="Arial" w:cs="Arial"/>
        </w:rPr>
        <w:t>, Health &amp; Wellbeing</w:t>
      </w:r>
      <w:r>
        <w:rPr>
          <w:rFonts w:ascii="Arial" w:hAnsi="Arial" w:cs="Arial"/>
        </w:rPr>
        <w:t xml:space="preserve"> </w:t>
      </w:r>
      <w:r w:rsidRPr="00E23688">
        <w:rPr>
          <w:rFonts w:ascii="Arial" w:hAnsi="Arial" w:cs="Arial"/>
        </w:rPr>
        <w:tab/>
        <w:t xml:space="preserve">Performance Lead for </w:t>
      </w:r>
      <w:r w:rsidR="000E08D4">
        <w:rPr>
          <w:rFonts w:ascii="Arial" w:hAnsi="Arial" w:cs="Arial"/>
        </w:rPr>
        <w:t xml:space="preserve">Community, </w:t>
      </w:r>
      <w:r w:rsidRPr="00E23688">
        <w:rPr>
          <w:rFonts w:ascii="Arial" w:hAnsi="Arial" w:cs="Arial"/>
        </w:rPr>
        <w:t>Health &amp;</w:t>
      </w:r>
      <w:r w:rsidR="000E08D4">
        <w:rPr>
          <w:rFonts w:ascii="Arial" w:hAnsi="Arial" w:cs="Arial"/>
        </w:rPr>
        <w:t xml:space="preserve"> </w:t>
      </w:r>
      <w:r>
        <w:rPr>
          <w:rFonts w:ascii="Arial" w:hAnsi="Arial" w:cs="Arial"/>
        </w:rPr>
        <w:t xml:space="preserve">Wellbeing </w:t>
      </w:r>
    </w:p>
    <w:p w14:paraId="1B211BC2" w14:textId="74A796CF" w:rsidR="00E621D8" w:rsidRPr="001E075E" w:rsidRDefault="00E621D8" w:rsidP="000E08D4">
      <w:pPr>
        <w:jc w:val="center"/>
        <w:rPr>
          <w:rFonts w:ascii="Arial" w:hAnsi="Arial" w:cs="Arial"/>
          <w:b/>
          <w:sz w:val="26"/>
          <w:szCs w:val="26"/>
        </w:rPr>
      </w:pPr>
      <w:r w:rsidRPr="001E075E">
        <w:rPr>
          <w:rFonts w:ascii="Arial" w:hAnsi="Arial" w:cs="Arial"/>
          <w:b/>
          <w:sz w:val="26"/>
          <w:szCs w:val="26"/>
        </w:rPr>
        <w:lastRenderedPageBreak/>
        <w:t xml:space="preserve">Report from the </w:t>
      </w:r>
      <w:r>
        <w:rPr>
          <w:rFonts w:ascii="Arial" w:hAnsi="Arial" w:cs="Arial"/>
          <w:b/>
          <w:sz w:val="26"/>
          <w:szCs w:val="26"/>
        </w:rPr>
        <w:t>Resources</w:t>
      </w:r>
      <w:r w:rsidRPr="001E075E">
        <w:rPr>
          <w:rFonts w:ascii="Arial" w:hAnsi="Arial" w:cs="Arial"/>
          <w:b/>
          <w:sz w:val="26"/>
          <w:szCs w:val="26"/>
        </w:rPr>
        <w:t xml:space="preserve"> Leads</w:t>
      </w:r>
    </w:p>
    <w:p w14:paraId="1B211BC3" w14:textId="5C51686D" w:rsidR="007E755D" w:rsidRPr="007E755D" w:rsidRDefault="007E755D" w:rsidP="007E755D">
      <w:pPr>
        <w:rPr>
          <w:rFonts w:ascii="Arial" w:hAnsi="Arial" w:cs="Arial"/>
        </w:rPr>
      </w:pPr>
      <w:r w:rsidRPr="007E755D">
        <w:rPr>
          <w:rFonts w:ascii="Arial" w:hAnsi="Arial" w:cs="Arial"/>
        </w:rPr>
        <w:t>The introduction of the monthly budget reports to leads is to be welcomed.  The Resources Directorate is on track to deliver a balanced budget.</w:t>
      </w:r>
    </w:p>
    <w:p w14:paraId="1B211BC4" w14:textId="77777777" w:rsidR="007E755D" w:rsidRPr="007E755D" w:rsidRDefault="007E755D" w:rsidP="007E755D">
      <w:pPr>
        <w:rPr>
          <w:rFonts w:ascii="Arial" w:hAnsi="Arial" w:cs="Arial"/>
        </w:rPr>
      </w:pPr>
      <w:r w:rsidRPr="007E755D">
        <w:rPr>
          <w:rFonts w:ascii="Arial" w:hAnsi="Arial" w:cs="Arial"/>
        </w:rPr>
        <w:t>Customer Service performance has been improving by introducing more on-line forms which has resulted in less people visiting and contacting the Council by phone. The target of answering all calls on average within five minutes is being achieved but some areas such as environmental services suffer delays due to enquiries around waste services. Over 85 % of contacts with the Council are now self-serve.</w:t>
      </w:r>
    </w:p>
    <w:p w14:paraId="1B211BC5" w14:textId="77777777" w:rsidR="007E755D" w:rsidRPr="007E755D" w:rsidRDefault="007E755D" w:rsidP="007E755D">
      <w:pPr>
        <w:rPr>
          <w:rFonts w:ascii="Arial" w:hAnsi="Arial" w:cs="Arial"/>
        </w:rPr>
      </w:pPr>
      <w:r w:rsidRPr="007E755D">
        <w:rPr>
          <w:rFonts w:ascii="Arial" w:hAnsi="Arial" w:cs="Arial"/>
        </w:rPr>
        <w:t>One area of growing concern is the continuing rise of staff absence within the directorate with 9.33 days lost in Quarter 2 this year compared with 6.77 days in the same period last year.</w:t>
      </w:r>
    </w:p>
    <w:p w14:paraId="1B211BC6" w14:textId="77777777" w:rsidR="007E755D" w:rsidRPr="007E755D" w:rsidRDefault="007E755D" w:rsidP="007E755D">
      <w:pPr>
        <w:rPr>
          <w:rFonts w:ascii="Arial" w:hAnsi="Arial" w:cs="Arial"/>
        </w:rPr>
      </w:pPr>
      <w:r w:rsidRPr="007E755D">
        <w:rPr>
          <w:rFonts w:ascii="Arial" w:hAnsi="Arial" w:cs="Arial"/>
        </w:rPr>
        <w:t>Access to information has improved but still requires improvement.</w:t>
      </w:r>
    </w:p>
    <w:p w14:paraId="1B211BC7" w14:textId="77777777" w:rsidR="007E755D" w:rsidRPr="007E755D" w:rsidRDefault="007E755D" w:rsidP="007E755D">
      <w:pPr>
        <w:rPr>
          <w:rFonts w:ascii="Arial" w:hAnsi="Arial" w:cs="Arial"/>
        </w:rPr>
      </w:pPr>
    </w:p>
    <w:p w14:paraId="1B211BC8" w14:textId="77777777" w:rsidR="007E755D" w:rsidRDefault="007E755D" w:rsidP="007E755D">
      <w:pPr>
        <w:rPr>
          <w:rFonts w:ascii="Arial" w:hAnsi="Arial" w:cs="Arial"/>
        </w:rPr>
      </w:pPr>
      <w:r>
        <w:rPr>
          <w:rFonts w:ascii="Arial" w:hAnsi="Arial" w:cs="Arial"/>
        </w:rPr>
        <w:tab/>
      </w:r>
    </w:p>
    <w:p w14:paraId="1B211BC9" w14:textId="77777777" w:rsidR="007E755D" w:rsidRPr="007E755D" w:rsidRDefault="007E755D" w:rsidP="007E755D">
      <w:pPr>
        <w:rPr>
          <w:rFonts w:ascii="Arial" w:hAnsi="Arial" w:cs="Arial"/>
        </w:rPr>
      </w:pPr>
      <w:r>
        <w:rPr>
          <w:rFonts w:ascii="Arial" w:hAnsi="Arial" w:cs="Arial"/>
          <w:noProof/>
          <w:lang w:eastAsia="en-GB"/>
        </w:rPr>
        <w:drawing>
          <wp:inline distT="0" distB="0" distL="0" distR="0" wp14:anchorId="1B211BF7" wp14:editId="1B211BF8">
            <wp:extent cx="714375" cy="990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lang w:eastAsia="en-GB"/>
        </w:rPr>
        <w:drawing>
          <wp:inline distT="0" distB="0" distL="0" distR="0" wp14:anchorId="1B211BF9" wp14:editId="1B211BFA">
            <wp:extent cx="714375" cy="990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990600"/>
                    </a:xfrm>
                    <a:prstGeom prst="rect">
                      <a:avLst/>
                    </a:prstGeom>
                    <a:noFill/>
                    <a:ln>
                      <a:noFill/>
                    </a:ln>
                  </pic:spPr>
                </pic:pic>
              </a:graphicData>
            </a:graphic>
          </wp:inline>
        </w:drawing>
      </w:r>
    </w:p>
    <w:p w14:paraId="1B211BCA" w14:textId="77777777" w:rsidR="007E755D" w:rsidRDefault="007E755D" w:rsidP="007E755D">
      <w:pPr>
        <w:rPr>
          <w:rFonts w:ascii="Arial" w:hAnsi="Arial" w:cs="Arial"/>
        </w:rPr>
      </w:pPr>
      <w:r>
        <w:rPr>
          <w:rFonts w:ascii="Arial" w:hAnsi="Arial" w:cs="Arial"/>
        </w:rPr>
        <w:t xml:space="preserve"> </w:t>
      </w:r>
      <w:r w:rsidRPr="007E755D">
        <w:rPr>
          <w:rFonts w:ascii="Arial" w:hAnsi="Arial" w:cs="Arial"/>
        </w:rPr>
        <w:t xml:space="preserve">Cllr </w:t>
      </w:r>
      <w:r>
        <w:rPr>
          <w:rFonts w:ascii="Arial" w:hAnsi="Arial" w:cs="Arial"/>
        </w:rPr>
        <w:t>Stephen Wright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Cllr Phillip O’Dell </w:t>
      </w:r>
    </w:p>
    <w:p w14:paraId="1B211BCB" w14:textId="77777777" w:rsidR="007E755D" w:rsidRDefault="007E755D" w:rsidP="007E755D">
      <w:pPr>
        <w:rPr>
          <w:rFonts w:ascii="Arial" w:hAnsi="Arial" w:cs="Arial"/>
        </w:rPr>
      </w:pPr>
      <w:r>
        <w:rPr>
          <w:rFonts w:ascii="Arial" w:hAnsi="Arial" w:cs="Arial"/>
        </w:rPr>
        <w:t>Policy Lead for Resources</w:t>
      </w:r>
      <w:r>
        <w:rPr>
          <w:rFonts w:ascii="Arial" w:hAnsi="Arial" w:cs="Arial"/>
        </w:rPr>
        <w:tab/>
      </w:r>
      <w:r>
        <w:rPr>
          <w:rFonts w:ascii="Arial" w:hAnsi="Arial" w:cs="Arial"/>
        </w:rPr>
        <w:tab/>
      </w:r>
      <w:r>
        <w:rPr>
          <w:rFonts w:ascii="Arial" w:hAnsi="Arial" w:cs="Arial"/>
        </w:rPr>
        <w:tab/>
      </w:r>
      <w:r>
        <w:rPr>
          <w:rFonts w:ascii="Arial" w:hAnsi="Arial" w:cs="Arial"/>
        </w:rPr>
        <w:tab/>
        <w:t xml:space="preserve">Performance Lead for Resources </w:t>
      </w:r>
    </w:p>
    <w:p w14:paraId="1B211BCC" w14:textId="77777777" w:rsidR="007E755D" w:rsidRDefault="007E755D" w:rsidP="00DF023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B211BCD" w14:textId="77777777" w:rsidR="007E755D" w:rsidRDefault="007E755D" w:rsidP="00DF023B">
      <w:pPr>
        <w:rPr>
          <w:rFonts w:ascii="Arial" w:hAnsi="Arial" w:cs="Arial"/>
        </w:rPr>
      </w:pPr>
    </w:p>
    <w:p w14:paraId="1B211BCE" w14:textId="77777777" w:rsidR="00F127F7" w:rsidRDefault="00DF023B" w:rsidP="00DF023B">
      <w:pPr>
        <w:rPr>
          <w:rFonts w:ascii="Arial" w:hAnsi="Arial" w:cs="Arial"/>
        </w:rPr>
      </w:pPr>
      <w:r>
        <w:rPr>
          <w:rFonts w:ascii="Arial" w:hAnsi="Arial" w:cs="Arial"/>
        </w:rPr>
        <w:tab/>
      </w:r>
      <w:r>
        <w:rPr>
          <w:rFonts w:ascii="Arial" w:hAnsi="Arial" w:cs="Arial"/>
        </w:rPr>
        <w:tab/>
      </w:r>
      <w:r>
        <w:rPr>
          <w:rFonts w:ascii="Arial" w:hAnsi="Arial" w:cs="Arial"/>
        </w:rPr>
        <w:tab/>
      </w:r>
    </w:p>
    <w:p w14:paraId="1B211BCF" w14:textId="77777777" w:rsidR="00E621D8" w:rsidRDefault="00E621D8" w:rsidP="00DF023B">
      <w:pPr>
        <w:rPr>
          <w:rFonts w:ascii="Arial" w:hAnsi="Arial" w:cs="Arial"/>
        </w:rPr>
      </w:pPr>
    </w:p>
    <w:p w14:paraId="1B211BD0" w14:textId="77777777" w:rsidR="00E621D8" w:rsidRDefault="00E621D8" w:rsidP="00DF023B">
      <w:pPr>
        <w:rPr>
          <w:rFonts w:ascii="Arial" w:hAnsi="Arial" w:cs="Arial"/>
        </w:rPr>
      </w:pPr>
    </w:p>
    <w:p w14:paraId="1B211BD1" w14:textId="77777777" w:rsidR="00E621D8" w:rsidRDefault="00E621D8" w:rsidP="00DF023B">
      <w:pPr>
        <w:rPr>
          <w:rFonts w:ascii="Arial" w:hAnsi="Arial" w:cs="Arial"/>
        </w:rPr>
      </w:pPr>
    </w:p>
    <w:p w14:paraId="1B211BD2" w14:textId="77777777" w:rsidR="00E621D8" w:rsidRDefault="00E621D8" w:rsidP="00DF023B">
      <w:pPr>
        <w:rPr>
          <w:rFonts w:ascii="Arial" w:hAnsi="Arial" w:cs="Arial"/>
        </w:rPr>
      </w:pPr>
    </w:p>
    <w:p w14:paraId="1B211BD3" w14:textId="77777777" w:rsidR="00E621D8" w:rsidRDefault="00E621D8" w:rsidP="00DF023B">
      <w:pPr>
        <w:rPr>
          <w:rFonts w:ascii="Arial" w:hAnsi="Arial" w:cs="Arial"/>
        </w:rPr>
      </w:pPr>
    </w:p>
    <w:p w14:paraId="1B211BD4" w14:textId="77777777" w:rsidR="00E621D8" w:rsidRDefault="00E621D8" w:rsidP="00DF023B">
      <w:pPr>
        <w:rPr>
          <w:rFonts w:ascii="Arial" w:hAnsi="Arial" w:cs="Arial"/>
        </w:rPr>
      </w:pPr>
    </w:p>
    <w:p w14:paraId="1B211BD5" w14:textId="3A2006B9" w:rsidR="000E08D4" w:rsidRDefault="000E08D4">
      <w:pPr>
        <w:spacing w:after="0" w:line="240" w:lineRule="auto"/>
        <w:rPr>
          <w:rFonts w:ascii="Arial" w:hAnsi="Arial" w:cs="Arial"/>
        </w:rPr>
      </w:pPr>
      <w:r>
        <w:rPr>
          <w:rFonts w:ascii="Arial" w:hAnsi="Arial" w:cs="Arial"/>
        </w:rPr>
        <w:br w:type="page"/>
      </w:r>
    </w:p>
    <w:p w14:paraId="1B211BD7" w14:textId="77777777" w:rsidR="00E621D8" w:rsidRPr="000075F0" w:rsidRDefault="00E621D8" w:rsidP="00E621D8">
      <w:pPr>
        <w:rPr>
          <w:rFonts w:ascii="Arial" w:hAnsi="Arial" w:cs="Arial"/>
          <w:b/>
          <w:sz w:val="32"/>
          <w:szCs w:val="32"/>
        </w:rPr>
      </w:pPr>
      <w:r w:rsidRPr="007F3EFE">
        <w:rPr>
          <w:rFonts w:ascii="Arial" w:hAnsi="Arial" w:cs="Arial"/>
          <w:b/>
          <w:sz w:val="32"/>
          <w:szCs w:val="32"/>
        </w:rPr>
        <w:lastRenderedPageBreak/>
        <w:t>Call-in committees</w:t>
      </w:r>
      <w:r w:rsidRPr="000075F0">
        <w:rPr>
          <w:rFonts w:ascii="Arial" w:hAnsi="Arial" w:cs="Arial"/>
          <w:b/>
          <w:sz w:val="32"/>
          <w:szCs w:val="32"/>
        </w:rPr>
        <w:t xml:space="preserve"> </w:t>
      </w:r>
    </w:p>
    <w:p w14:paraId="1B211BD8" w14:textId="77777777" w:rsidR="00E621D8" w:rsidRPr="000075F0" w:rsidRDefault="00E621D8" w:rsidP="00E621D8">
      <w:pPr>
        <w:rPr>
          <w:rFonts w:ascii="Arial" w:hAnsi="Arial" w:cs="Arial"/>
        </w:rPr>
      </w:pPr>
      <w:r w:rsidRPr="009B2AF4">
        <w:rPr>
          <w:rFonts w:ascii="Arial" w:hAnsi="Arial" w:cs="Arial"/>
          <w:bCs/>
        </w:rPr>
        <w:t>In February this year, there was a call-in of the Cabinet Decision (18 January 2018) - Library Management Contract Extension.</w:t>
      </w:r>
      <w:r w:rsidRPr="000075F0">
        <w:rPr>
          <w:rFonts w:ascii="Arial" w:hAnsi="Arial" w:cs="Arial"/>
          <w:bCs/>
        </w:rPr>
        <w:t xml:space="preserve"> </w:t>
      </w:r>
      <w:r>
        <w:rPr>
          <w:rFonts w:ascii="Arial" w:hAnsi="Arial" w:cs="Arial"/>
          <w:bCs/>
        </w:rPr>
        <w:t xml:space="preserve">It was resolved that all the grounds for the call in should be upheld, and recommended that in future any delegation of authority from Cabinet to officers should be qualified to reflect Cabinet’s intentions accurately. </w:t>
      </w:r>
    </w:p>
    <w:p w14:paraId="1B211BD9" w14:textId="77777777" w:rsidR="00E621D8" w:rsidRDefault="00E621D8" w:rsidP="00DF023B">
      <w:pPr>
        <w:rPr>
          <w:rFonts w:ascii="Arial" w:hAnsi="Arial" w:cs="Arial"/>
        </w:rPr>
      </w:pPr>
    </w:p>
    <w:p w14:paraId="1B211BDA" w14:textId="77777777" w:rsidR="00E621D8" w:rsidRDefault="00E621D8" w:rsidP="00DF023B">
      <w:pPr>
        <w:rPr>
          <w:rFonts w:ascii="Arial" w:hAnsi="Arial" w:cs="Arial"/>
        </w:rPr>
      </w:pPr>
    </w:p>
    <w:p w14:paraId="1B211BDB" w14:textId="77777777" w:rsidR="00E621D8" w:rsidRDefault="00E621D8" w:rsidP="00DF023B">
      <w:pPr>
        <w:rPr>
          <w:rFonts w:ascii="Arial" w:hAnsi="Arial" w:cs="Arial"/>
        </w:rPr>
      </w:pPr>
    </w:p>
    <w:p w14:paraId="1B211BDC" w14:textId="77777777" w:rsidR="00E621D8" w:rsidRDefault="00E621D8" w:rsidP="00DF023B">
      <w:pPr>
        <w:rPr>
          <w:rFonts w:ascii="Arial" w:hAnsi="Arial" w:cs="Arial"/>
        </w:rPr>
      </w:pPr>
    </w:p>
    <w:p w14:paraId="1B211BDD" w14:textId="77777777" w:rsidR="00E621D8" w:rsidRDefault="00E621D8" w:rsidP="00DF023B">
      <w:pPr>
        <w:rPr>
          <w:rFonts w:ascii="Arial" w:hAnsi="Arial" w:cs="Arial"/>
        </w:rPr>
      </w:pPr>
    </w:p>
    <w:p w14:paraId="1B211BDE" w14:textId="77777777" w:rsidR="00E621D8" w:rsidRDefault="00E621D8" w:rsidP="00DF023B">
      <w:pPr>
        <w:rPr>
          <w:rFonts w:ascii="Arial" w:hAnsi="Arial" w:cs="Arial"/>
        </w:rPr>
      </w:pPr>
    </w:p>
    <w:p w14:paraId="1B211BDF" w14:textId="77777777" w:rsidR="00E621D8" w:rsidRDefault="00E621D8" w:rsidP="00DF023B">
      <w:pPr>
        <w:rPr>
          <w:rFonts w:ascii="Arial" w:hAnsi="Arial" w:cs="Arial"/>
        </w:rPr>
      </w:pPr>
    </w:p>
    <w:p w14:paraId="1B211BE0" w14:textId="77777777" w:rsidR="00E621D8" w:rsidRPr="00E23688" w:rsidRDefault="00E621D8" w:rsidP="00DF023B">
      <w:pPr>
        <w:rPr>
          <w:rFonts w:ascii="Arial" w:hAnsi="Arial" w:cs="Arial"/>
        </w:rPr>
      </w:pPr>
    </w:p>
    <w:sectPr w:rsidR="00E621D8" w:rsidRPr="00E23688" w:rsidSect="006F6513">
      <w:footerReference w:type="default" r:id="rId2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11BFD" w14:textId="77777777" w:rsidR="00F16872" w:rsidRDefault="00F16872" w:rsidP="005C53DC">
      <w:pPr>
        <w:spacing w:after="0" w:line="240" w:lineRule="auto"/>
      </w:pPr>
      <w:r>
        <w:separator/>
      </w:r>
    </w:p>
  </w:endnote>
  <w:endnote w:type="continuationSeparator" w:id="0">
    <w:p w14:paraId="1B211BFE" w14:textId="77777777" w:rsidR="00F16872" w:rsidRDefault="00F16872" w:rsidP="005C5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456888"/>
      <w:docPartObj>
        <w:docPartGallery w:val="Page Numbers (Bottom of Page)"/>
        <w:docPartUnique/>
      </w:docPartObj>
    </w:sdtPr>
    <w:sdtEndPr>
      <w:rPr>
        <w:noProof/>
      </w:rPr>
    </w:sdtEndPr>
    <w:sdtContent>
      <w:p w14:paraId="1B211BFF" w14:textId="77777777" w:rsidR="005C53DC" w:rsidRDefault="005C53DC">
        <w:pPr>
          <w:pStyle w:val="Footer"/>
          <w:jc w:val="center"/>
        </w:pPr>
        <w:r>
          <w:fldChar w:fldCharType="begin"/>
        </w:r>
        <w:r>
          <w:instrText xml:space="preserve"> PAGE   \* MERGEFORMAT </w:instrText>
        </w:r>
        <w:r>
          <w:fldChar w:fldCharType="separate"/>
        </w:r>
        <w:r w:rsidR="0097210F">
          <w:rPr>
            <w:noProof/>
          </w:rPr>
          <w:t>2</w:t>
        </w:r>
        <w:r>
          <w:rPr>
            <w:noProof/>
          </w:rPr>
          <w:fldChar w:fldCharType="end"/>
        </w:r>
      </w:p>
    </w:sdtContent>
  </w:sdt>
  <w:p w14:paraId="1B211C00" w14:textId="77777777" w:rsidR="005C53DC" w:rsidRDefault="005C53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11BFB" w14:textId="77777777" w:rsidR="00F16872" w:rsidRDefault="00F16872" w:rsidP="005C53DC">
      <w:pPr>
        <w:spacing w:after="0" w:line="240" w:lineRule="auto"/>
      </w:pPr>
      <w:r>
        <w:separator/>
      </w:r>
    </w:p>
  </w:footnote>
  <w:footnote w:type="continuationSeparator" w:id="0">
    <w:p w14:paraId="1B211BFC" w14:textId="77777777" w:rsidR="00F16872" w:rsidRDefault="00F16872" w:rsidP="005C53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25FCC"/>
    <w:multiLevelType w:val="hybridMultilevel"/>
    <w:tmpl w:val="56FA4836"/>
    <w:lvl w:ilvl="0" w:tplc="4538F3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D27208"/>
    <w:multiLevelType w:val="hybridMultilevel"/>
    <w:tmpl w:val="6D560CE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A7130EB"/>
    <w:multiLevelType w:val="hybridMultilevel"/>
    <w:tmpl w:val="DA34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51482E"/>
    <w:multiLevelType w:val="hybridMultilevel"/>
    <w:tmpl w:val="87B229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430B7F"/>
    <w:multiLevelType w:val="hybridMultilevel"/>
    <w:tmpl w:val="6EFC5B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AD0DEF"/>
    <w:multiLevelType w:val="hybridMultilevel"/>
    <w:tmpl w:val="8A240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B4C708F"/>
    <w:multiLevelType w:val="hybridMultilevel"/>
    <w:tmpl w:val="E0BAE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742BD1"/>
    <w:multiLevelType w:val="hybridMultilevel"/>
    <w:tmpl w:val="36829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50158F5"/>
    <w:multiLevelType w:val="hybridMultilevel"/>
    <w:tmpl w:val="0344B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AC633C0"/>
    <w:multiLevelType w:val="hybridMultilevel"/>
    <w:tmpl w:val="2FCA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FF7AFE"/>
    <w:multiLevelType w:val="hybridMultilevel"/>
    <w:tmpl w:val="592456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AB461E"/>
    <w:multiLevelType w:val="hybridMultilevel"/>
    <w:tmpl w:val="8036012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4D509E6"/>
    <w:multiLevelType w:val="hybridMultilevel"/>
    <w:tmpl w:val="A7D8B4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762103"/>
    <w:multiLevelType w:val="hybridMultilevel"/>
    <w:tmpl w:val="04FA6ECC"/>
    <w:lvl w:ilvl="0" w:tplc="08090001">
      <w:start w:val="1"/>
      <w:numFmt w:val="bullet"/>
      <w:lvlText w:val=""/>
      <w:lvlJc w:val="left"/>
      <w:pPr>
        <w:ind w:left="720" w:hanging="360"/>
      </w:pPr>
      <w:rPr>
        <w:rFonts w:ascii="Symbol" w:hAnsi="Symbol" w:hint="default"/>
      </w:rPr>
    </w:lvl>
    <w:lvl w:ilvl="1" w:tplc="27845AB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9B29E7"/>
    <w:multiLevelType w:val="hybridMultilevel"/>
    <w:tmpl w:val="8EF6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D172E2"/>
    <w:multiLevelType w:val="hybridMultilevel"/>
    <w:tmpl w:val="32D4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CC3907"/>
    <w:multiLevelType w:val="hybridMultilevel"/>
    <w:tmpl w:val="D8E09B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C031614"/>
    <w:multiLevelType w:val="hybridMultilevel"/>
    <w:tmpl w:val="945E86BC"/>
    <w:lvl w:ilvl="0" w:tplc="CF4402D2">
      <w:start w:val="1"/>
      <w:numFmt w:val="decimal"/>
      <w:lvlText w:val="%1)"/>
      <w:lvlJc w:val="left"/>
      <w:pPr>
        <w:ind w:left="1065" w:hanging="360"/>
      </w:pPr>
    </w:lvl>
    <w:lvl w:ilvl="1" w:tplc="08090019">
      <w:start w:val="1"/>
      <w:numFmt w:val="lowerLetter"/>
      <w:lvlText w:val="%2."/>
      <w:lvlJc w:val="left"/>
      <w:pPr>
        <w:ind w:left="1785" w:hanging="360"/>
      </w:pPr>
    </w:lvl>
    <w:lvl w:ilvl="2" w:tplc="0809001B">
      <w:start w:val="1"/>
      <w:numFmt w:val="lowerRoman"/>
      <w:lvlText w:val="%3."/>
      <w:lvlJc w:val="right"/>
      <w:pPr>
        <w:ind w:left="2505" w:hanging="180"/>
      </w:pPr>
    </w:lvl>
    <w:lvl w:ilvl="3" w:tplc="0809000F">
      <w:start w:val="1"/>
      <w:numFmt w:val="decimal"/>
      <w:lvlText w:val="%4."/>
      <w:lvlJc w:val="left"/>
      <w:pPr>
        <w:ind w:left="3225" w:hanging="360"/>
      </w:pPr>
    </w:lvl>
    <w:lvl w:ilvl="4" w:tplc="08090019">
      <w:start w:val="1"/>
      <w:numFmt w:val="lowerLetter"/>
      <w:lvlText w:val="%5."/>
      <w:lvlJc w:val="left"/>
      <w:pPr>
        <w:ind w:left="3945" w:hanging="360"/>
      </w:pPr>
    </w:lvl>
    <w:lvl w:ilvl="5" w:tplc="0809001B">
      <w:start w:val="1"/>
      <w:numFmt w:val="lowerRoman"/>
      <w:lvlText w:val="%6."/>
      <w:lvlJc w:val="right"/>
      <w:pPr>
        <w:ind w:left="4665" w:hanging="180"/>
      </w:pPr>
    </w:lvl>
    <w:lvl w:ilvl="6" w:tplc="0809000F">
      <w:start w:val="1"/>
      <w:numFmt w:val="decimal"/>
      <w:lvlText w:val="%7."/>
      <w:lvlJc w:val="left"/>
      <w:pPr>
        <w:ind w:left="5385" w:hanging="360"/>
      </w:pPr>
    </w:lvl>
    <w:lvl w:ilvl="7" w:tplc="08090019">
      <w:start w:val="1"/>
      <w:numFmt w:val="lowerLetter"/>
      <w:lvlText w:val="%8."/>
      <w:lvlJc w:val="left"/>
      <w:pPr>
        <w:ind w:left="6105" w:hanging="360"/>
      </w:pPr>
    </w:lvl>
    <w:lvl w:ilvl="8" w:tplc="0809001B">
      <w:start w:val="1"/>
      <w:numFmt w:val="lowerRoman"/>
      <w:lvlText w:val="%9."/>
      <w:lvlJc w:val="right"/>
      <w:pPr>
        <w:ind w:left="6825" w:hanging="180"/>
      </w:pPr>
    </w:lvl>
  </w:abstractNum>
  <w:abstractNum w:abstractNumId="18">
    <w:nsid w:val="6B6018D6"/>
    <w:multiLevelType w:val="hybridMultilevel"/>
    <w:tmpl w:val="7D525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D4482B"/>
    <w:multiLevelType w:val="hybridMultilevel"/>
    <w:tmpl w:val="D542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132032"/>
    <w:multiLevelType w:val="hybridMultilevel"/>
    <w:tmpl w:val="A872C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6F6696"/>
    <w:multiLevelType w:val="hybridMultilevel"/>
    <w:tmpl w:val="CDF83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8509F9"/>
    <w:multiLevelType w:val="hybridMultilevel"/>
    <w:tmpl w:val="A0FA0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9615839"/>
    <w:multiLevelType w:val="hybridMultilevel"/>
    <w:tmpl w:val="FCB8E478"/>
    <w:lvl w:ilvl="0" w:tplc="3C3E96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6"/>
  </w:num>
  <w:num w:numId="2">
    <w:abstractNumId w:val="6"/>
  </w:num>
  <w:num w:numId="3">
    <w:abstractNumId w:val="21"/>
  </w:num>
  <w:num w:numId="4">
    <w:abstractNumId w:val="5"/>
  </w:num>
  <w:num w:numId="5">
    <w:abstractNumId w:val="10"/>
  </w:num>
  <w:num w:numId="6">
    <w:abstractNumId w:val="3"/>
  </w:num>
  <w:num w:numId="7">
    <w:abstractNumId w:val="1"/>
  </w:num>
  <w:num w:numId="8">
    <w:abstractNumId w:val="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5"/>
  </w:num>
  <w:num w:numId="12">
    <w:abstractNumId w:val="18"/>
  </w:num>
  <w:num w:numId="13">
    <w:abstractNumId w:val="20"/>
  </w:num>
  <w:num w:numId="14">
    <w:abstractNumId w:val="14"/>
  </w:num>
  <w:num w:numId="15">
    <w:abstractNumId w:val="9"/>
  </w:num>
  <w:num w:numId="16">
    <w:abstractNumId w:val="23"/>
  </w:num>
  <w:num w:numId="17">
    <w:abstractNumId w:val="12"/>
  </w:num>
  <w:num w:numId="18">
    <w:abstractNumId w:val="13"/>
  </w:num>
  <w:num w:numId="19">
    <w:abstractNumId w:val="22"/>
  </w:num>
  <w:num w:numId="20">
    <w:abstractNumId w:val="0"/>
  </w:num>
  <w:num w:numId="21">
    <w:abstractNumId w:val="8"/>
  </w:num>
  <w:num w:numId="22">
    <w:abstractNumId w:val="4"/>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81"/>
    <w:rsid w:val="000075F0"/>
    <w:rsid w:val="00015969"/>
    <w:rsid w:val="000315AE"/>
    <w:rsid w:val="000372F6"/>
    <w:rsid w:val="00042AFE"/>
    <w:rsid w:val="00056231"/>
    <w:rsid w:val="00060E2F"/>
    <w:rsid w:val="00080211"/>
    <w:rsid w:val="000840C3"/>
    <w:rsid w:val="000C6716"/>
    <w:rsid w:val="000E08D4"/>
    <w:rsid w:val="000F2C69"/>
    <w:rsid w:val="00154412"/>
    <w:rsid w:val="001561B1"/>
    <w:rsid w:val="0017039B"/>
    <w:rsid w:val="0017222A"/>
    <w:rsid w:val="00183E40"/>
    <w:rsid w:val="00187452"/>
    <w:rsid w:val="001930AB"/>
    <w:rsid w:val="001B13C0"/>
    <w:rsid w:val="001C606A"/>
    <w:rsid w:val="001E075E"/>
    <w:rsid w:val="001E2386"/>
    <w:rsid w:val="001F0FEF"/>
    <w:rsid w:val="00261B20"/>
    <w:rsid w:val="00272D98"/>
    <w:rsid w:val="00287997"/>
    <w:rsid w:val="002A43D3"/>
    <w:rsid w:val="002C3252"/>
    <w:rsid w:val="002D3467"/>
    <w:rsid w:val="002F1E4C"/>
    <w:rsid w:val="002F4108"/>
    <w:rsid w:val="002F4FFB"/>
    <w:rsid w:val="00331BED"/>
    <w:rsid w:val="00344C68"/>
    <w:rsid w:val="00347643"/>
    <w:rsid w:val="00361A54"/>
    <w:rsid w:val="0038078F"/>
    <w:rsid w:val="00387DE0"/>
    <w:rsid w:val="003B5EEA"/>
    <w:rsid w:val="003E02E7"/>
    <w:rsid w:val="003E28FC"/>
    <w:rsid w:val="003F7396"/>
    <w:rsid w:val="0040247A"/>
    <w:rsid w:val="0041788E"/>
    <w:rsid w:val="00423412"/>
    <w:rsid w:val="00436EB3"/>
    <w:rsid w:val="00486F5D"/>
    <w:rsid w:val="00495727"/>
    <w:rsid w:val="00497F8F"/>
    <w:rsid w:val="004A4BB2"/>
    <w:rsid w:val="004B30FA"/>
    <w:rsid w:val="004F51A0"/>
    <w:rsid w:val="004F6892"/>
    <w:rsid w:val="00516367"/>
    <w:rsid w:val="0052237B"/>
    <w:rsid w:val="005242F1"/>
    <w:rsid w:val="00525BBF"/>
    <w:rsid w:val="005451C9"/>
    <w:rsid w:val="00584A8F"/>
    <w:rsid w:val="005B0A22"/>
    <w:rsid w:val="005C53DC"/>
    <w:rsid w:val="005F2285"/>
    <w:rsid w:val="00670D05"/>
    <w:rsid w:val="006735B7"/>
    <w:rsid w:val="006B1FFC"/>
    <w:rsid w:val="006B7627"/>
    <w:rsid w:val="006C327A"/>
    <w:rsid w:val="006C3F17"/>
    <w:rsid w:val="006C55DB"/>
    <w:rsid w:val="006E0485"/>
    <w:rsid w:val="006F0B91"/>
    <w:rsid w:val="006F6513"/>
    <w:rsid w:val="007163C3"/>
    <w:rsid w:val="0072657D"/>
    <w:rsid w:val="007654BB"/>
    <w:rsid w:val="00767CDE"/>
    <w:rsid w:val="007949E0"/>
    <w:rsid w:val="007A1310"/>
    <w:rsid w:val="007A16E1"/>
    <w:rsid w:val="007B7BAC"/>
    <w:rsid w:val="007C37C7"/>
    <w:rsid w:val="007E755D"/>
    <w:rsid w:val="007F3EFE"/>
    <w:rsid w:val="00821E31"/>
    <w:rsid w:val="008342FE"/>
    <w:rsid w:val="0085748C"/>
    <w:rsid w:val="00872766"/>
    <w:rsid w:val="00886D38"/>
    <w:rsid w:val="00890AF5"/>
    <w:rsid w:val="008A1A9D"/>
    <w:rsid w:val="008B2DCA"/>
    <w:rsid w:val="00906A7A"/>
    <w:rsid w:val="009656A5"/>
    <w:rsid w:val="0097210F"/>
    <w:rsid w:val="00997A31"/>
    <w:rsid w:val="009B2AF4"/>
    <w:rsid w:val="009C3F6F"/>
    <w:rsid w:val="009C6CCB"/>
    <w:rsid w:val="00A41C5E"/>
    <w:rsid w:val="00A43FAF"/>
    <w:rsid w:val="00A57519"/>
    <w:rsid w:val="00A620F6"/>
    <w:rsid w:val="00AC0477"/>
    <w:rsid w:val="00AE04BD"/>
    <w:rsid w:val="00AF01E6"/>
    <w:rsid w:val="00B0400A"/>
    <w:rsid w:val="00B16CAC"/>
    <w:rsid w:val="00BA4746"/>
    <w:rsid w:val="00BA6A8D"/>
    <w:rsid w:val="00BE291C"/>
    <w:rsid w:val="00BE5D69"/>
    <w:rsid w:val="00C33D5F"/>
    <w:rsid w:val="00C34D50"/>
    <w:rsid w:val="00C4782B"/>
    <w:rsid w:val="00C63F40"/>
    <w:rsid w:val="00C77CBD"/>
    <w:rsid w:val="00C91FB7"/>
    <w:rsid w:val="00CA544A"/>
    <w:rsid w:val="00CB53E1"/>
    <w:rsid w:val="00CD554D"/>
    <w:rsid w:val="00D23638"/>
    <w:rsid w:val="00D46F59"/>
    <w:rsid w:val="00D94EF8"/>
    <w:rsid w:val="00DB5583"/>
    <w:rsid w:val="00DF023B"/>
    <w:rsid w:val="00E02F85"/>
    <w:rsid w:val="00E23688"/>
    <w:rsid w:val="00E3074E"/>
    <w:rsid w:val="00E56281"/>
    <w:rsid w:val="00E621D8"/>
    <w:rsid w:val="00E96354"/>
    <w:rsid w:val="00EA0E35"/>
    <w:rsid w:val="00EA49C7"/>
    <w:rsid w:val="00EC6CA8"/>
    <w:rsid w:val="00ED2859"/>
    <w:rsid w:val="00ED2E90"/>
    <w:rsid w:val="00EE1E34"/>
    <w:rsid w:val="00EE3276"/>
    <w:rsid w:val="00EE6B25"/>
    <w:rsid w:val="00F127F7"/>
    <w:rsid w:val="00F16872"/>
    <w:rsid w:val="00F26BDA"/>
    <w:rsid w:val="00F476C8"/>
    <w:rsid w:val="00F51306"/>
    <w:rsid w:val="00F6142D"/>
    <w:rsid w:val="00F72884"/>
    <w:rsid w:val="00F969BB"/>
    <w:rsid w:val="00FA712C"/>
    <w:rsid w:val="00FB342F"/>
    <w:rsid w:val="00FE56B2"/>
    <w:rsid w:val="00FE7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1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8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628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56281"/>
    <w:pPr>
      <w:ind w:left="720"/>
      <w:contextualSpacing/>
    </w:pPr>
  </w:style>
  <w:style w:type="character" w:styleId="PageNumber">
    <w:name w:val="page number"/>
    <w:uiPriority w:val="99"/>
    <w:semiHidden/>
    <w:unhideWhenUsed/>
    <w:rsid w:val="00E56281"/>
    <w:rPr>
      <w:lang w:val="en-US"/>
    </w:rPr>
  </w:style>
  <w:style w:type="table" w:styleId="TableGrid">
    <w:name w:val="Table Grid"/>
    <w:basedOn w:val="TableNormal"/>
    <w:uiPriority w:val="59"/>
    <w:rsid w:val="00E5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D38"/>
    <w:rPr>
      <w:rFonts w:ascii="Tahoma" w:hAnsi="Tahoma" w:cs="Tahoma"/>
      <w:sz w:val="16"/>
      <w:szCs w:val="16"/>
      <w:lang w:eastAsia="en-US"/>
    </w:rPr>
  </w:style>
  <w:style w:type="paragraph" w:styleId="Header">
    <w:name w:val="header"/>
    <w:basedOn w:val="Normal"/>
    <w:link w:val="HeaderChar"/>
    <w:uiPriority w:val="99"/>
    <w:unhideWhenUsed/>
    <w:rsid w:val="005C5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3DC"/>
    <w:rPr>
      <w:sz w:val="22"/>
      <w:szCs w:val="22"/>
      <w:lang w:eastAsia="en-US"/>
    </w:rPr>
  </w:style>
  <w:style w:type="paragraph" w:styleId="Footer">
    <w:name w:val="footer"/>
    <w:basedOn w:val="Normal"/>
    <w:link w:val="FooterChar"/>
    <w:uiPriority w:val="99"/>
    <w:unhideWhenUsed/>
    <w:rsid w:val="005C5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3DC"/>
    <w:rPr>
      <w:sz w:val="22"/>
      <w:szCs w:val="22"/>
      <w:lang w:eastAsia="en-US"/>
    </w:rPr>
  </w:style>
  <w:style w:type="character" w:styleId="Hyperlink">
    <w:name w:val="Hyperlink"/>
    <w:basedOn w:val="DefaultParagraphFont"/>
    <w:uiPriority w:val="99"/>
    <w:unhideWhenUsed/>
    <w:rsid w:val="00525BBF"/>
    <w:rPr>
      <w:color w:val="0000FF" w:themeColor="hyperlink"/>
      <w:u w:val="single"/>
    </w:rPr>
  </w:style>
  <w:style w:type="paragraph" w:styleId="FootnoteText">
    <w:name w:val="footnote text"/>
    <w:basedOn w:val="Normal"/>
    <w:link w:val="FootnoteTextChar"/>
    <w:uiPriority w:val="99"/>
    <w:semiHidden/>
    <w:unhideWhenUsed/>
    <w:rsid w:val="00B16C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AC"/>
    <w:rPr>
      <w:lang w:eastAsia="en-US"/>
    </w:rPr>
  </w:style>
  <w:style w:type="character" w:styleId="FootnoteReference">
    <w:name w:val="footnote reference"/>
    <w:basedOn w:val="DefaultParagraphFont"/>
    <w:uiPriority w:val="99"/>
    <w:semiHidden/>
    <w:unhideWhenUsed/>
    <w:rsid w:val="00B16CAC"/>
    <w:rPr>
      <w:vertAlign w:val="superscript"/>
    </w:rPr>
  </w:style>
  <w:style w:type="character" w:styleId="CommentReference">
    <w:name w:val="annotation reference"/>
    <w:basedOn w:val="DefaultParagraphFont"/>
    <w:uiPriority w:val="99"/>
    <w:semiHidden/>
    <w:unhideWhenUsed/>
    <w:rsid w:val="00287997"/>
    <w:rPr>
      <w:sz w:val="16"/>
      <w:szCs w:val="16"/>
    </w:rPr>
  </w:style>
  <w:style w:type="paragraph" w:styleId="CommentText">
    <w:name w:val="annotation text"/>
    <w:basedOn w:val="Normal"/>
    <w:link w:val="CommentTextChar"/>
    <w:uiPriority w:val="99"/>
    <w:semiHidden/>
    <w:unhideWhenUsed/>
    <w:rsid w:val="00287997"/>
    <w:pPr>
      <w:spacing w:line="240" w:lineRule="auto"/>
    </w:pPr>
    <w:rPr>
      <w:sz w:val="20"/>
      <w:szCs w:val="20"/>
    </w:rPr>
  </w:style>
  <w:style w:type="character" w:customStyle="1" w:styleId="CommentTextChar">
    <w:name w:val="Comment Text Char"/>
    <w:basedOn w:val="DefaultParagraphFont"/>
    <w:link w:val="CommentText"/>
    <w:uiPriority w:val="99"/>
    <w:semiHidden/>
    <w:rsid w:val="00287997"/>
    <w:rPr>
      <w:lang w:eastAsia="en-US"/>
    </w:rPr>
  </w:style>
  <w:style w:type="paragraph" w:styleId="CommentSubject">
    <w:name w:val="annotation subject"/>
    <w:basedOn w:val="CommentText"/>
    <w:next w:val="CommentText"/>
    <w:link w:val="CommentSubjectChar"/>
    <w:uiPriority w:val="99"/>
    <w:semiHidden/>
    <w:unhideWhenUsed/>
    <w:rsid w:val="00287997"/>
    <w:rPr>
      <w:b/>
      <w:bCs/>
    </w:rPr>
  </w:style>
  <w:style w:type="character" w:customStyle="1" w:styleId="CommentSubjectChar">
    <w:name w:val="Comment Subject Char"/>
    <w:basedOn w:val="CommentTextChar"/>
    <w:link w:val="CommentSubject"/>
    <w:uiPriority w:val="99"/>
    <w:semiHidden/>
    <w:rsid w:val="00287997"/>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8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5628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56281"/>
    <w:pPr>
      <w:ind w:left="720"/>
      <w:contextualSpacing/>
    </w:pPr>
  </w:style>
  <w:style w:type="character" w:styleId="PageNumber">
    <w:name w:val="page number"/>
    <w:uiPriority w:val="99"/>
    <w:semiHidden/>
    <w:unhideWhenUsed/>
    <w:rsid w:val="00E56281"/>
    <w:rPr>
      <w:lang w:val="en-US"/>
    </w:rPr>
  </w:style>
  <w:style w:type="table" w:styleId="TableGrid">
    <w:name w:val="Table Grid"/>
    <w:basedOn w:val="TableNormal"/>
    <w:uiPriority w:val="59"/>
    <w:rsid w:val="00E5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6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D38"/>
    <w:rPr>
      <w:rFonts w:ascii="Tahoma" w:hAnsi="Tahoma" w:cs="Tahoma"/>
      <w:sz w:val="16"/>
      <w:szCs w:val="16"/>
      <w:lang w:eastAsia="en-US"/>
    </w:rPr>
  </w:style>
  <w:style w:type="paragraph" w:styleId="Header">
    <w:name w:val="header"/>
    <w:basedOn w:val="Normal"/>
    <w:link w:val="HeaderChar"/>
    <w:uiPriority w:val="99"/>
    <w:unhideWhenUsed/>
    <w:rsid w:val="005C5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3DC"/>
    <w:rPr>
      <w:sz w:val="22"/>
      <w:szCs w:val="22"/>
      <w:lang w:eastAsia="en-US"/>
    </w:rPr>
  </w:style>
  <w:style w:type="paragraph" w:styleId="Footer">
    <w:name w:val="footer"/>
    <w:basedOn w:val="Normal"/>
    <w:link w:val="FooterChar"/>
    <w:uiPriority w:val="99"/>
    <w:unhideWhenUsed/>
    <w:rsid w:val="005C5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3DC"/>
    <w:rPr>
      <w:sz w:val="22"/>
      <w:szCs w:val="22"/>
      <w:lang w:eastAsia="en-US"/>
    </w:rPr>
  </w:style>
  <w:style w:type="character" w:styleId="Hyperlink">
    <w:name w:val="Hyperlink"/>
    <w:basedOn w:val="DefaultParagraphFont"/>
    <w:uiPriority w:val="99"/>
    <w:unhideWhenUsed/>
    <w:rsid w:val="00525BBF"/>
    <w:rPr>
      <w:color w:val="0000FF" w:themeColor="hyperlink"/>
      <w:u w:val="single"/>
    </w:rPr>
  </w:style>
  <w:style w:type="paragraph" w:styleId="FootnoteText">
    <w:name w:val="footnote text"/>
    <w:basedOn w:val="Normal"/>
    <w:link w:val="FootnoteTextChar"/>
    <w:uiPriority w:val="99"/>
    <w:semiHidden/>
    <w:unhideWhenUsed/>
    <w:rsid w:val="00B16C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CAC"/>
    <w:rPr>
      <w:lang w:eastAsia="en-US"/>
    </w:rPr>
  </w:style>
  <w:style w:type="character" w:styleId="FootnoteReference">
    <w:name w:val="footnote reference"/>
    <w:basedOn w:val="DefaultParagraphFont"/>
    <w:uiPriority w:val="99"/>
    <w:semiHidden/>
    <w:unhideWhenUsed/>
    <w:rsid w:val="00B16CAC"/>
    <w:rPr>
      <w:vertAlign w:val="superscript"/>
    </w:rPr>
  </w:style>
  <w:style w:type="character" w:styleId="CommentReference">
    <w:name w:val="annotation reference"/>
    <w:basedOn w:val="DefaultParagraphFont"/>
    <w:uiPriority w:val="99"/>
    <w:semiHidden/>
    <w:unhideWhenUsed/>
    <w:rsid w:val="00287997"/>
    <w:rPr>
      <w:sz w:val="16"/>
      <w:szCs w:val="16"/>
    </w:rPr>
  </w:style>
  <w:style w:type="paragraph" w:styleId="CommentText">
    <w:name w:val="annotation text"/>
    <w:basedOn w:val="Normal"/>
    <w:link w:val="CommentTextChar"/>
    <w:uiPriority w:val="99"/>
    <w:semiHidden/>
    <w:unhideWhenUsed/>
    <w:rsid w:val="00287997"/>
    <w:pPr>
      <w:spacing w:line="240" w:lineRule="auto"/>
    </w:pPr>
    <w:rPr>
      <w:sz w:val="20"/>
      <w:szCs w:val="20"/>
    </w:rPr>
  </w:style>
  <w:style w:type="character" w:customStyle="1" w:styleId="CommentTextChar">
    <w:name w:val="Comment Text Char"/>
    <w:basedOn w:val="DefaultParagraphFont"/>
    <w:link w:val="CommentText"/>
    <w:uiPriority w:val="99"/>
    <w:semiHidden/>
    <w:rsid w:val="00287997"/>
    <w:rPr>
      <w:lang w:eastAsia="en-US"/>
    </w:rPr>
  </w:style>
  <w:style w:type="paragraph" w:styleId="CommentSubject">
    <w:name w:val="annotation subject"/>
    <w:basedOn w:val="CommentText"/>
    <w:next w:val="CommentText"/>
    <w:link w:val="CommentSubjectChar"/>
    <w:uiPriority w:val="99"/>
    <w:semiHidden/>
    <w:unhideWhenUsed/>
    <w:rsid w:val="00287997"/>
    <w:rPr>
      <w:b/>
      <w:bCs/>
    </w:rPr>
  </w:style>
  <w:style w:type="character" w:customStyle="1" w:styleId="CommentSubjectChar">
    <w:name w:val="Comment Subject Char"/>
    <w:basedOn w:val="CommentTextChar"/>
    <w:link w:val="CommentSubject"/>
    <w:uiPriority w:val="99"/>
    <w:semiHidden/>
    <w:rsid w:val="0028799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934901">
      <w:bodyDiv w:val="1"/>
      <w:marLeft w:val="0"/>
      <w:marRight w:val="0"/>
      <w:marTop w:val="0"/>
      <w:marBottom w:val="0"/>
      <w:divBdr>
        <w:top w:val="none" w:sz="0" w:space="0" w:color="auto"/>
        <w:left w:val="none" w:sz="0" w:space="0" w:color="auto"/>
        <w:bottom w:val="none" w:sz="0" w:space="0" w:color="auto"/>
        <w:right w:val="none" w:sz="0" w:space="0" w:color="auto"/>
      </w:divBdr>
    </w:div>
    <w:div w:id="212253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yperlink" Target="https://www.bing.com/images/search?view=detailV2&amp;ccid=pS8nSbEP&amp;id=49BFD761F176CC196A60B0881EFBB7221A2EC383&amp;thid=OIP.pS8nSbEPdmov3t-UacQ7-QHaKp&amp;mediaurl=http://www.harrow.gov.uk/www2/UserData/8/2/9/Info00010928/smallpic.jpg&amp;exph=105&amp;expw=73&amp;q=richard+almond+harrow&amp;simid=607987532609687481&amp;selectedIndex=0&amp;adlt=strict" TargetMode="Externa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yperlink" Target="http://moderngov:8080/ieListMeetings.aspx?CId=276&amp;Year=0" TargetMode="External"/><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emf"/><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8e9339-ef40-4192-ab59-a15ba5582753"/>
    <Work_x0020_Area xmlns="41e6ebe8-3af6-4658-ad32-01f6adef58ea">Scrutiny</Work_x0020_Area>
    <Financial_x0020_Date xmlns="e48e9339-ef40-4192-ab59-a15ba5582753">2018-04-24T23:00:00+00:00</Financial_x0020_Date>
    <TaxKeywordTaxHTField xmlns="e48e9339-ef40-4192-ab59-a15ba5582753">
      <Terms xmlns="http://schemas.microsoft.com/office/infopath/2007/PartnerControls"/>
    </TaxKeywordTaxHTField>
    <HarrowProtectiveMarking xmlns="e48e9339-ef40-4192-ab59-a15ba5582753">OFFICIAL-SENSITIVE</HarrowProtectiveMarking>
    <HarrowDescription xmlns="e48e9339-ef40-4192-ab59-a15ba5582753" xsi:nil="true"/>
  </documentManagement>
</p:properties>
</file>

<file path=customXml/item2.xml><?xml version="1.0" encoding="utf-8"?>
<?mso-contentType ?>
<SharedContentType xmlns="Microsoft.SharePoint.Taxonomy.ContentTypeSync" SourceId="b11bda97-64e7-4000-91fd-dcaad77bf85d" ContentTypeId="0x0101000226E4B75CFA47B488D2CEFE4DCFDD64" PreviousValue="true"/>
</file>

<file path=customXml/item3.xml><?xml version="1.0" encoding="utf-8"?>
<ct:contentTypeSchema xmlns:ct="http://schemas.microsoft.com/office/2006/metadata/contentType" xmlns:ma="http://schemas.microsoft.com/office/2006/metadata/properties/metaAttributes" ct:_="" ma:_="" ma:contentTypeName="Harrow Document" ma:contentTypeID="0x0101000226E4B75CFA47B488D2CEFE4DCFDD64006D20737721D3B84BA80A2CE32B598B76" ma:contentTypeVersion="12" ma:contentTypeDescription="A basic document." ma:contentTypeScope="" ma:versionID="5acd16a684b2f8e72a1c926bdf5351bb">
  <xsd:schema xmlns:xsd="http://www.w3.org/2001/XMLSchema" xmlns:xs="http://www.w3.org/2001/XMLSchema" xmlns:p="http://schemas.microsoft.com/office/2006/metadata/properties" xmlns:ns2="e48e9339-ef40-4192-ab59-a15ba5582753" xmlns:ns3="41e6ebe8-3af6-4658-ad32-01f6adef58ea" targetNamespace="http://schemas.microsoft.com/office/2006/metadata/properties" ma:root="true" ma:fieldsID="06b8aea2be70e919db62becaffd11b1a" ns2:_="" ns3:_="">
    <xsd:import namespace="e48e9339-ef40-4192-ab59-a15ba5582753"/>
    <xsd:import namespace="41e6ebe8-3af6-4658-ad32-01f6adef58ea"/>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element ref="ns3:Work_x0020_Area" minOccurs="0"/>
                <xsd:element ref="ns2:Financial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1ebfbce1-9a55-4c2a-af9b-4f073a110419}" ma:internalName="TaxCatchAll" ma:showField="CatchAllData" ma:web="41e6ebe8-3af6-4658-ad32-01f6adef58e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1ebfbce1-9a55-4c2a-af9b-4f073a110419}" ma:internalName="TaxCatchAllLabel" ma:readOnly="true" ma:showField="CatchAllDataLabel" ma:web="41e6ebe8-3af6-4658-ad32-01f6adef58ea">
      <xsd:complexType>
        <xsd:complexContent>
          <xsd:extension base="dms:MultiChoiceLookup">
            <xsd:sequence>
              <xsd:element name="Value" type="dms:Lookup" maxOccurs="unbounded" minOccurs="0" nillable="true"/>
            </xsd:sequence>
          </xsd:extension>
        </xsd:complexContent>
      </xsd:complexType>
    </xsd:element>
    <xsd:element name="Financial_x0020_Date" ma:index="15" ma:displayName="Financial Date" ma:format="DateOnly" ma:indexed="true" ma:internalName="Financial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1e6ebe8-3af6-4658-ad32-01f6adef58ea" elementFormDefault="qualified">
    <xsd:import namespace="http://schemas.microsoft.com/office/2006/documentManagement/types"/>
    <xsd:import namespace="http://schemas.microsoft.com/office/infopath/2007/PartnerControls"/>
    <xsd:element name="Work_x0020_Area" ma:index="14" nillable="true" ma:displayName="Work Area" ma:format="Dropdown" ma:internalName="Work_x0020_Area">
      <xsd:simpleType>
        <xsd:restriction base="dms:Choice">
          <xsd:enumeration value="Scrutiny"/>
          <xsd:enumeration value="Policy"/>
          <xsd:enumeration value="Domestic Violence"/>
          <xsd:enumeration value="Community Safety"/>
          <xsd:enumeration value="Equalities"/>
          <xsd:enumeration value="Health"/>
          <xsd:enumeration value="Voluntary and Community Sector"/>
          <xsd:enumeration value="Resident Engagement"/>
          <xsd:enumeration value="Chief Execu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2C834-5843-40FA-9800-C77A5EBC03B5}">
  <ds:schemaRefs>
    <ds:schemaRef ds:uri="e48e9339-ef40-4192-ab59-a15ba5582753"/>
    <ds:schemaRef ds:uri="http://purl.org/dc/terms/"/>
    <ds:schemaRef ds:uri="http://schemas.microsoft.com/office/2006/metadata/properties"/>
    <ds:schemaRef ds:uri="http://purl.org/dc/elements/1.1/"/>
    <ds:schemaRef ds:uri="41e6ebe8-3af6-4658-ad32-01f6adef58ea"/>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3D13CDB-D81D-4F7E-B3F2-52A69201F20C}">
  <ds:schemaRefs>
    <ds:schemaRef ds:uri="Microsoft.SharePoint.Taxonomy.ContentTypeSync"/>
  </ds:schemaRefs>
</ds:datastoreItem>
</file>

<file path=customXml/itemProps3.xml><?xml version="1.0" encoding="utf-8"?>
<ds:datastoreItem xmlns:ds="http://schemas.openxmlformats.org/officeDocument/2006/customXml" ds:itemID="{FFBD27AC-D484-4D9D-989F-9145AB7BF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41e6ebe8-3af6-4658-ad32-01f6adef5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4F3716-60A7-48D9-AC27-F2EFA8BEB3D0}">
  <ds:schemaRefs>
    <ds:schemaRef ds:uri="http://schemas.microsoft.com/sharepoint/v3/contenttype/forms"/>
  </ds:schemaRefs>
</ds:datastoreItem>
</file>

<file path=customXml/itemProps5.xml><?xml version="1.0" encoding="utf-8"?>
<ds:datastoreItem xmlns:ds="http://schemas.openxmlformats.org/officeDocument/2006/customXml" ds:itemID="{5CEC6721-F65D-4529-973B-B65F10DA4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4791</Words>
  <Characters>27313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32040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Marshall</dc:creator>
  <cp:lastModifiedBy>Frankie Belloli</cp:lastModifiedBy>
  <cp:revision>2</cp:revision>
  <dcterms:created xsi:type="dcterms:W3CDTF">2018-05-24T15:30:00Z</dcterms:created>
  <dcterms:modified xsi:type="dcterms:W3CDTF">2018-05-24T15:30:00Z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0x0101000226E4B75CFA47B488D2CEFE4DCFDD64006D20737721D3B84BA80A2CE32B598B76</vt:lpwstr>
  </property>
  <property fmtid="{D5CDD505-2E9C-101B-9397-08002B2CF9AE}" pid="3" name="TaxKeyword">
    <vt:lpwstr/>
  </property>
</Properties>
</file>